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</w:t>
      </w:r>
      <w:r>
        <w:rPr>
          <w:rFonts w:hint="default" w:ascii="楷体_GB2312" w:hAnsi="楷体_GB2312" w:eastAsia="楷体_GB2312" w:cs="楷体_GB2312"/>
          <w:b/>
          <w:bCs/>
          <w:szCs w:val="32"/>
          <w:woUserID w:val="1"/>
        </w:rPr>
        <w:t>4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  <w:woUserID w:val="1"/>
        </w:rPr>
        <w:t>03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default" w:ascii="楷体_GB2312" w:hAnsi="楷体_GB2312" w:eastAsia="楷体_GB2312" w:cs="楷体_GB2312"/>
          <w:b/>
          <w:bCs/>
          <w:szCs w:val="32"/>
          <w:woUserID w:val="1"/>
        </w:rPr>
        <w:t>29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</w:t>
      </w:r>
      <w:r>
        <w:rPr>
          <w:rFonts w:hint="default"/>
          <w:szCs w:val="32"/>
          <w:woUserID w:val="1"/>
        </w:rPr>
        <w:t>4</w:t>
      </w:r>
      <w:r>
        <w:rPr>
          <w:rFonts w:hint="eastAsia"/>
          <w:szCs w:val="32"/>
        </w:rPr>
        <w:t>年</w:t>
      </w:r>
      <w:r>
        <w:rPr>
          <w:rFonts w:hint="default"/>
          <w:szCs w:val="32"/>
          <w:woUserID w:val="1"/>
        </w:rPr>
        <w:t>03</w:t>
      </w:r>
      <w:r>
        <w:rPr>
          <w:rFonts w:hint="eastAsia"/>
          <w:szCs w:val="32"/>
        </w:rPr>
        <w:t>月</w:t>
      </w:r>
      <w:r>
        <w:rPr>
          <w:rFonts w:hint="default"/>
          <w:szCs w:val="32"/>
          <w:woUserID w:val="1"/>
        </w:rPr>
        <w:t>29</w:t>
      </w:r>
      <w:r>
        <w:rPr>
          <w:rFonts w:hint="eastAsia"/>
          <w:szCs w:val="32"/>
        </w:rPr>
        <w:t>日19:00进行发版，本次发版主要内容如下：</w:t>
      </w:r>
    </w:p>
    <w:p>
      <w:pPr>
        <w:pStyle w:val="3"/>
        <w:widowControl w:val="0"/>
        <w:numPr>
          <w:ilvl w:val="0"/>
          <w:numId w:val="0"/>
        </w:numPr>
        <w:spacing w:before="120" w:line="560" w:lineRule="exact"/>
        <w:ind w:left="640" w:left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一、</w:t>
      </w:r>
      <w:bookmarkStart w:id="0" w:name="_GoBack"/>
      <w:bookmarkEnd w:id="0"/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</w:t>
      </w:r>
      <w:r>
        <w:rPr>
          <w:rFonts w:hint="eastAsia" w:ascii="仿宋_GB2312" w:hAnsi="仿宋_GB2312" w:eastAsia="仿宋_GB2312"/>
          <w:b/>
          <w:bCs/>
          <w:color w:val="000000"/>
          <w:kern w:val="2"/>
          <w:sz w:val="32"/>
          <w:szCs w:val="32"/>
          <w:lang w:val="en-US" w:eastAsia="zh-CN"/>
        </w:rPr>
        <w:t>询比价</w:t>
      </w: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功能</w:t>
      </w:r>
    </w:p>
    <w:p>
      <w:pPr>
        <w:widowControl w:val="0"/>
        <w:ind w:firstLine="640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hint="eastAsia" w:cs="Times New Roman"/>
          <w:szCs w:val="32"/>
          <w:lang w:val="en-US" w:eastAsia="zh-CN"/>
          <w:woUserID w:val="1"/>
        </w:rPr>
        <w:t>失信供应商提报优化</w:t>
      </w:r>
    </w:p>
    <w:p>
      <w:pPr>
        <w:widowControl w:val="0"/>
        <w:ind w:firstLine="640"/>
        <w:rPr>
          <w:rFonts w:hint="eastAsia" w:cs="Times New Roman"/>
          <w:szCs w:val="32"/>
          <w:lang w:val="en-US" w:eastAsia="zh-CN"/>
          <w:woUserID w:val="1"/>
        </w:rPr>
      </w:pPr>
      <w:r>
        <w:rPr>
          <w:rFonts w:hint="default" w:cs="Times New Roman"/>
          <w:szCs w:val="32"/>
          <w:lang w:eastAsia="zh-CN"/>
          <w:woUserID w:val="1"/>
        </w:rPr>
        <w:t>1）根据集团要求，在提报失信时，需将竞价项目的报价金额、重要采购项目标识、备选成交/中标价格（仅采购计划现状为备选成交/中标时需要传）传</w:t>
      </w:r>
      <w:r>
        <w:rPr>
          <w:rFonts w:hint="eastAsia" w:cs="Times New Roman"/>
          <w:szCs w:val="32"/>
          <w:lang w:val="en-US" w:eastAsia="zh-CN"/>
          <w:woUserID w:val="1"/>
        </w:rPr>
        <w:t>给SRM；</w:t>
      </w:r>
    </w:p>
    <w:p>
      <w:pPr>
        <w:widowControl w:val="0"/>
        <w:ind w:firstLine="640"/>
        <w:rPr>
          <w:rFonts w:hint="default" w:cs="Times New Roman"/>
          <w:szCs w:val="32"/>
          <w:lang w:val="en-US" w:eastAsia="zh-CN"/>
        </w:rPr>
      </w:pPr>
      <w:r>
        <w:rPr>
          <w:rFonts w:hint="default" w:cs="Times New Roman"/>
          <w:szCs w:val="32"/>
          <w:lang w:eastAsia="zh-CN"/>
          <w:woUserID w:val="1"/>
        </w:rPr>
        <w:t>2）</w:t>
      </w:r>
      <w:r>
        <w:rPr>
          <w:rFonts w:hint="eastAsia" w:cs="Times New Roman"/>
          <w:szCs w:val="32"/>
          <w:lang w:val="en-US" w:eastAsia="zh-CN"/>
          <w:woUserID w:val="1"/>
        </w:rPr>
        <w:t>供应商失信行为新增/修改页面，新增“曾被取消资格并已解除处置”字段展示</w:t>
      </w:r>
      <w:r>
        <w:rPr>
          <w:rFonts w:hint="default" w:cs="Times New Roman"/>
          <w:szCs w:val="32"/>
          <w:lang w:eastAsia="zh-CN"/>
          <w:woUserID w:val="1"/>
        </w:rPr>
        <w:t>，</w:t>
      </w:r>
      <w:r>
        <w:rPr>
          <w:rFonts w:hint="eastAsia" w:cs="Times New Roman"/>
          <w:szCs w:val="32"/>
          <w:lang w:val="en-US" w:eastAsia="zh-CN"/>
          <w:woUserID w:val="1"/>
        </w:rPr>
        <w:t>若供应商被取消过资格并且已解禁，则“曾被取消资格并已解除处置”为“是”，点击“是”，可查看具体的历史失信行为处置记录信息；</w:t>
      </w:r>
    </w:p>
    <w:p>
      <w:pPr>
        <w:pStyle w:val="2"/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17FBEA"/>
    <w:multiLevelType w:val="singleLevel"/>
    <w:tmpl w:val="C117FBEA"/>
    <w:lvl w:ilvl="0" w:tentative="0">
      <w:start w:val="1"/>
      <w:numFmt w:val="chineseCounting"/>
      <w:pStyle w:val="16"/>
      <w:suff w:val="nothing"/>
      <w:lvlText w:val="（%1）"/>
      <w:lvlJc w:val="left"/>
      <w:rPr>
        <w:rFonts w:hint="eastAsia"/>
      </w:rPr>
    </w:lvl>
  </w:abstractNum>
  <w:abstractNum w:abstractNumId="1">
    <w:nsid w:val="3365729B"/>
    <w:multiLevelType w:val="singleLevel"/>
    <w:tmpl w:val="3365729B"/>
    <w:lvl w:ilvl="0" w:tentative="0">
      <w:start w:val="1"/>
      <w:numFmt w:val="chineseCounting"/>
      <w:pStyle w:val="15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27D6C91"/>
    <w:rsid w:val="093C7535"/>
    <w:rsid w:val="0DD03089"/>
    <w:rsid w:val="12D155F6"/>
    <w:rsid w:val="134428A9"/>
    <w:rsid w:val="139E17DA"/>
    <w:rsid w:val="13D749A0"/>
    <w:rsid w:val="140E412E"/>
    <w:rsid w:val="15FE746F"/>
    <w:rsid w:val="16D62C05"/>
    <w:rsid w:val="17A02C68"/>
    <w:rsid w:val="1EB145E3"/>
    <w:rsid w:val="24D15452"/>
    <w:rsid w:val="27EB5C8B"/>
    <w:rsid w:val="28FE6A4D"/>
    <w:rsid w:val="2902676E"/>
    <w:rsid w:val="29693CD7"/>
    <w:rsid w:val="2A31625E"/>
    <w:rsid w:val="2C1B1D16"/>
    <w:rsid w:val="30C3128A"/>
    <w:rsid w:val="31C74937"/>
    <w:rsid w:val="33D5275A"/>
    <w:rsid w:val="35646AD6"/>
    <w:rsid w:val="357723E0"/>
    <w:rsid w:val="3A700692"/>
    <w:rsid w:val="3B2B567D"/>
    <w:rsid w:val="408D72F4"/>
    <w:rsid w:val="47182731"/>
    <w:rsid w:val="49AE1470"/>
    <w:rsid w:val="49CF6463"/>
    <w:rsid w:val="4A7F68A7"/>
    <w:rsid w:val="4AE17138"/>
    <w:rsid w:val="4B9F3E1E"/>
    <w:rsid w:val="4D07262D"/>
    <w:rsid w:val="61D43510"/>
    <w:rsid w:val="61FD68D2"/>
    <w:rsid w:val="62700E0F"/>
    <w:rsid w:val="64837576"/>
    <w:rsid w:val="663E21E1"/>
    <w:rsid w:val="69501DD7"/>
    <w:rsid w:val="69953B8F"/>
    <w:rsid w:val="6C6454E2"/>
    <w:rsid w:val="6D8F71CE"/>
    <w:rsid w:val="6FB6634A"/>
    <w:rsid w:val="70065659"/>
    <w:rsid w:val="70BB7381"/>
    <w:rsid w:val="72803E9E"/>
    <w:rsid w:val="795D662A"/>
    <w:rsid w:val="7BBA5DE7"/>
    <w:rsid w:val="7CCB17A6"/>
    <w:rsid w:val="EDFEAE42"/>
    <w:rsid w:val="FFCD9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next w:val="6"/>
    <w:qFormat/>
    <w:uiPriority w:val="0"/>
    <w:pPr>
      <w:suppressAutoHyphens/>
      <w:spacing w:line="360" w:lineRule="auto"/>
      <w:ind w:firstLine="426"/>
    </w:pPr>
    <w:rPr>
      <w:rFonts w:ascii="宋体" w:hAnsi="宋体" w:eastAsia="宋体"/>
      <w:snapToGrid/>
      <w:color w:val="FF00FF"/>
      <w:sz w:val="24"/>
      <w:szCs w:val="21"/>
    </w:rPr>
  </w:style>
  <w:style w:type="paragraph" w:styleId="6">
    <w:name w:val="envelope return"/>
    <w:basedOn w:val="1"/>
    <w:qFormat/>
    <w:uiPriority w:val="0"/>
    <w:pPr>
      <w:snapToGrid w:val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rPr>
      <w:sz w:val="24"/>
    </w:rPr>
  </w:style>
  <w:style w:type="paragraph" w:styleId="10">
    <w:name w:val="Body Text First Indent 2"/>
    <w:basedOn w:val="5"/>
    <w:next w:val="1"/>
    <w:unhideWhenUsed/>
    <w:qFormat/>
    <w:uiPriority w:val="99"/>
    <w:pPr>
      <w:spacing w:line="240" w:lineRule="auto"/>
      <w:ind w:firstLine="420" w:firstLineChars="200"/>
    </w:pPr>
    <w:rPr>
      <w:rFonts w:eastAsiaTheme="minorEastAsia"/>
      <w:sz w:val="28"/>
      <w:szCs w:val="22"/>
    </w:rPr>
  </w:style>
  <w:style w:type="table" w:styleId="12">
    <w:name w:val="Table Grid"/>
    <w:basedOn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4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5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6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  <w:style w:type="paragraph" w:customStyle="1" w:styleId="17">
    <w:name w:val="正文段落"/>
    <w:basedOn w:val="1"/>
    <w:uiPriority w:val="0"/>
    <w:pPr>
      <w:keepNext w:val="0"/>
      <w:keepLines w:val="0"/>
      <w:widowControl/>
      <w:suppressLineNumbers w:val="0"/>
      <w:spacing w:before="240" w:beforeAutospacing="0" w:after="120" w:afterAutospacing="0" w:line="440" w:lineRule="exact"/>
      <w:ind w:firstLine="482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35</TotalTime>
  <ScaleCrop>false</ScaleCrop>
  <LinksUpToDate>false</LinksUpToDate>
  <CharactersWithSpaces>0</CharactersWithSpaces>
  <Application>WWO_openplatform_20211012181534-617e7cf41e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2023-04-25T23:25:00Z</dcterms:created>
  <dc:creator>关宇晗</dc:creator>
  <cp:lastModifiedBy>孙培顺</cp:lastModifiedBy>
  <dcterms:modified xsi:type="dcterms:W3CDTF">2024-03-29T14:25:21Z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198C365088664FB2AF1B1B0E0769B072</vt:lpwstr>
  </property>
</Properties>
</file>