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ascii="方正小标宋简体" w:hAnsi="方正小标宋简体" w:eastAsia="方正小标宋简体" w:cs="方正小标宋简体"/>
          <w:sz w:val="44"/>
          <w:szCs w:val="44"/>
        </w:rPr>
      </w:pPr>
      <w:r>
        <w:rPr>
          <w:rFonts w:hint="eastAsia" w:ascii="楷体_GB2312" w:hAnsi="楷体_GB2312" w:eastAsia="楷体_GB2312" w:cs="楷体_GB2312"/>
          <w:b/>
          <w:bCs/>
          <w:szCs w:val="32"/>
        </w:rPr>
        <w:drawing>
          <wp:anchor distT="0" distB="0" distL="114300" distR="114300" simplePos="0" relativeHeight="251659264" behindDoc="1" locked="0" layoutInCell="1" allowOverlap="1">
            <wp:simplePos x="0" y="0"/>
            <wp:positionH relativeFrom="column">
              <wp:posOffset>-366395</wp:posOffset>
            </wp:positionH>
            <wp:positionV relativeFrom="paragraph">
              <wp:posOffset>62230</wp:posOffset>
            </wp:positionV>
            <wp:extent cx="1849755" cy="448945"/>
            <wp:effectExtent l="0" t="0" r="17145" b="8255"/>
            <wp:wrapThrough wrapText="bothSides">
              <wp:wrapPolygon>
                <wp:start x="0" y="0"/>
                <wp:lineTo x="0" y="20378"/>
                <wp:lineTo x="21355" y="20378"/>
                <wp:lineTo x="21355" y="0"/>
                <wp:lineTo x="0" y="0"/>
              </wp:wrapPolygon>
            </wp:wrapThrough>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2"/>
                    <a:stretch>
                      <a:fillRect/>
                    </a:stretch>
                  </pic:blipFill>
                  <pic:spPr>
                    <a:xfrm>
                      <a:off x="0" y="0"/>
                      <a:ext cx="1849755" cy="448945"/>
                    </a:xfrm>
                    <a:prstGeom prst="rect">
                      <a:avLst/>
                    </a:prstGeom>
                  </pic:spPr>
                </pic:pic>
              </a:graphicData>
            </a:graphic>
          </wp:anchor>
        </w:drawing>
      </w:r>
    </w:p>
    <w:p>
      <w:pPr>
        <w:spacing w:before="312" w:beforeLines="100"/>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国能e购发版内容公告</w:t>
      </w:r>
    </w:p>
    <w:p>
      <w:pPr>
        <w:spacing w:after="312" w:afterLines="100"/>
        <w:ind w:firstLine="0" w:firstLineChars="0"/>
        <w:jc w:val="center"/>
        <w:rPr>
          <w:rFonts w:ascii="楷体_GB2312" w:hAnsi="楷体_GB2312" w:eastAsia="楷体_GB2312" w:cs="楷体_GB2312"/>
          <w:b/>
          <w:bCs/>
          <w:szCs w:val="32"/>
        </w:rPr>
      </w:pPr>
      <w:r>
        <w:rPr>
          <w:rFonts w:hint="eastAsia" w:ascii="楷体_GB2312" w:hAnsi="楷体_GB2312" w:eastAsia="楷体_GB2312" w:cs="楷体_GB2312"/>
          <w:b/>
          <w:bCs/>
          <w:szCs w:val="32"/>
        </w:rPr>
        <w:t>（2023.</w:t>
      </w:r>
      <w:r>
        <w:rPr>
          <w:rFonts w:hint="eastAsia" w:ascii="楷体_GB2312" w:hAnsi="楷体_GB2312" w:eastAsia="楷体_GB2312" w:cs="楷体_GB2312"/>
          <w:b/>
          <w:bCs/>
          <w:szCs w:val="32"/>
          <w:lang w:val="en-US" w:eastAsia="zh-CN"/>
        </w:rPr>
        <w:t>1</w:t>
      </w:r>
      <w:r>
        <w:rPr>
          <w:rFonts w:hint="default" w:ascii="楷体_GB2312" w:hAnsi="楷体_GB2312" w:eastAsia="楷体_GB2312" w:cs="楷体_GB2312"/>
          <w:b/>
          <w:bCs/>
          <w:szCs w:val="32"/>
          <w:lang w:eastAsia="zh-CN"/>
        </w:rPr>
        <w:t>2</w:t>
      </w:r>
      <w:r>
        <w:rPr>
          <w:rFonts w:hint="eastAsia" w:ascii="楷体_GB2312" w:hAnsi="楷体_GB2312" w:eastAsia="楷体_GB2312" w:cs="楷体_GB2312"/>
          <w:b/>
          <w:bCs/>
          <w:szCs w:val="32"/>
        </w:rPr>
        <w:t>.</w:t>
      </w:r>
      <w:r>
        <w:rPr>
          <w:rFonts w:hint="eastAsia" w:ascii="楷体_GB2312" w:hAnsi="楷体_GB2312" w:eastAsia="楷体_GB2312" w:cs="楷体_GB2312"/>
          <w:b/>
          <w:bCs/>
          <w:szCs w:val="32"/>
          <w:lang w:val="en-US" w:eastAsia="zh-CN"/>
        </w:rPr>
        <w:t>28</w:t>
      </w:r>
      <w:r>
        <w:rPr>
          <w:rFonts w:hint="eastAsia" w:ascii="楷体_GB2312" w:hAnsi="楷体_GB2312" w:eastAsia="楷体_GB2312" w:cs="楷体_GB2312"/>
          <w:b/>
          <w:bCs/>
          <w:szCs w:val="32"/>
        </w:rPr>
        <w:t>）</w:t>
      </w:r>
    </w:p>
    <w:p>
      <w:pPr>
        <w:widowControl w:val="0"/>
        <w:ind w:firstLine="640"/>
        <w:rPr>
          <w:rFonts w:hint="eastAsia"/>
          <w:szCs w:val="32"/>
        </w:rPr>
      </w:pPr>
      <w:r>
        <w:rPr>
          <w:rFonts w:hint="eastAsia"/>
          <w:szCs w:val="32"/>
        </w:rPr>
        <w:t>国能e购将于2023年</w:t>
      </w:r>
      <w:r>
        <w:rPr>
          <w:rFonts w:hint="default"/>
          <w:szCs w:val="32"/>
        </w:rPr>
        <w:t>12</w:t>
      </w:r>
      <w:r>
        <w:rPr>
          <w:rFonts w:hint="eastAsia"/>
          <w:szCs w:val="32"/>
        </w:rPr>
        <w:t>月</w:t>
      </w:r>
      <w:r>
        <w:rPr>
          <w:rFonts w:hint="eastAsia"/>
          <w:szCs w:val="32"/>
          <w:lang w:val="en-US" w:eastAsia="zh-CN"/>
        </w:rPr>
        <w:t>28</w:t>
      </w:r>
      <w:r>
        <w:rPr>
          <w:rFonts w:hint="eastAsia"/>
          <w:szCs w:val="32"/>
        </w:rPr>
        <w:t>日19:00进行发版，本次发版的主要内容如下：</w:t>
      </w:r>
    </w:p>
    <w:p>
      <w:pPr>
        <w:pStyle w:val="3"/>
        <w:widowControl w:val="0"/>
        <w:numPr>
          <w:ilvl w:val="0"/>
          <w:numId w:val="1"/>
        </w:numPr>
        <w:spacing w:before="120" w:line="560" w:lineRule="exact"/>
        <w:ind w:firstLineChars="0"/>
        <w:rPr>
          <w:rFonts w:hint="eastAsia" w:ascii="仿宋_GB2312" w:hAnsi="仿宋_GB2312" w:eastAsia="仿宋_GB2312"/>
          <w:b/>
          <w:bCs/>
          <w:color w:val="000000"/>
          <w:kern w:val="2"/>
          <w:sz w:val="32"/>
          <w:szCs w:val="32"/>
          <w:lang w:val="en-US" w:eastAsia="zh-CN"/>
        </w:rPr>
      </w:pPr>
      <w:r>
        <w:rPr>
          <w:rFonts w:hint="eastAsia" w:ascii="仿宋_GB2312" w:hAnsi="仿宋_GB2312" w:eastAsia="仿宋_GB2312"/>
          <w:b/>
          <w:bCs/>
          <w:color w:val="000000"/>
          <w:kern w:val="2"/>
          <w:sz w:val="32"/>
          <w:szCs w:val="32"/>
          <w:lang w:val="en-US" w:eastAsia="zh-CN"/>
        </w:rPr>
        <w:t>国能e购商城</w:t>
      </w:r>
    </w:p>
    <w:p>
      <w:pPr>
        <w:numPr>
          <w:ilvl w:val="0"/>
          <w:numId w:val="2"/>
        </w:numPr>
        <w:ind w:left="845" w:leftChars="0" w:hanging="425" w:firstLineChars="0"/>
        <w:rPr>
          <w:rFonts w:hint="default"/>
          <w:lang w:eastAsia="zh-CN"/>
        </w:rPr>
      </w:pPr>
      <w:r>
        <w:rPr>
          <w:rFonts w:hint="default"/>
          <w:lang w:eastAsia="zh-CN"/>
        </w:rPr>
        <w:t>专区订单由供应商手动确认改为自动确认</w:t>
      </w:r>
    </w:p>
    <w:p>
      <w:pPr>
        <w:numPr>
          <w:ilvl w:val="0"/>
          <w:numId w:val="3"/>
        </w:numPr>
        <w:ind w:left="0" w:leftChars="0"/>
        <w:rPr>
          <w:rFonts w:hint="default"/>
          <w:lang w:eastAsia="zh-CN"/>
        </w:rPr>
      </w:pPr>
      <w:r>
        <w:rPr>
          <w:rFonts w:hint="default"/>
          <w:lang w:eastAsia="zh-CN"/>
        </w:rPr>
        <w:t>自营专区订单，取消供应商订单确认操作，变更为自动确认。自动通过“待确认”状态后，订单为“待发货”状态。</w:t>
      </w:r>
    </w:p>
    <w:p>
      <w:pPr>
        <w:numPr>
          <w:ilvl w:val="0"/>
          <w:numId w:val="3"/>
        </w:numPr>
        <w:ind w:left="0" w:leftChars="0"/>
        <w:rPr>
          <w:rFonts w:hint="default"/>
          <w:lang w:eastAsia="zh-CN"/>
        </w:rPr>
      </w:pPr>
      <w:r>
        <w:rPr>
          <w:rFonts w:hint="default"/>
          <w:lang w:eastAsia="zh-CN"/>
        </w:rPr>
        <w:t>订单变更为“待发货”，给供应商发送提醒短信。</w:t>
      </w:r>
    </w:p>
    <w:p>
      <w:pPr>
        <w:numPr>
          <w:ilvl w:val="0"/>
          <w:numId w:val="3"/>
        </w:numPr>
        <w:ind w:left="0" w:leftChars="0"/>
        <w:rPr>
          <w:rFonts w:hint="default"/>
          <w:lang w:eastAsia="zh-CN"/>
        </w:rPr>
      </w:pPr>
      <w:r>
        <w:rPr>
          <w:rFonts w:hint="default"/>
          <w:lang w:eastAsia="zh-CN"/>
        </w:rPr>
        <w:t>自动确认2个工作日内，支持供应商对“待发货”订单发起异议；超过2个工作日，隐藏异议入口。</w:t>
      </w:r>
    </w:p>
    <w:p>
      <w:pPr>
        <w:numPr>
          <w:ilvl w:val="0"/>
          <w:numId w:val="3"/>
        </w:numPr>
        <w:ind w:left="0" w:leftChars="0"/>
        <w:rPr>
          <w:rFonts w:hint="default"/>
          <w:lang w:eastAsia="zh-CN"/>
        </w:rPr>
      </w:pPr>
      <w:r>
        <w:rPr>
          <w:rFonts w:hint="default"/>
          <w:lang w:eastAsia="zh-CN"/>
        </w:rPr>
        <w:t>订单异议由经营主体两级审核。通过后，订单取消，执行对采购单位退款、对供应商退款服务，将标包明细退回至SRM。审批驳回，订单状态不变，仍为“待发货”。</w:t>
      </w:r>
    </w:p>
    <w:p>
      <w:pPr>
        <w:numPr>
          <w:ilvl w:val="0"/>
          <w:numId w:val="3"/>
        </w:numPr>
        <w:ind w:left="0" w:leftChars="0"/>
        <w:rPr>
          <w:rFonts w:hint="default"/>
          <w:lang w:eastAsia="zh-CN"/>
        </w:rPr>
      </w:pPr>
      <w:r>
        <w:rPr>
          <w:rFonts w:hint="default"/>
          <w:lang w:eastAsia="zh-CN"/>
        </w:rPr>
        <w:t>信息技术公司运维服务包自动化处理，根据订单自动确认调整相关定时任务。</w:t>
      </w:r>
    </w:p>
    <w:p>
      <w:pPr>
        <w:numPr>
          <w:ilvl w:val="0"/>
          <w:numId w:val="2"/>
        </w:numPr>
        <w:ind w:left="845" w:leftChars="0" w:hanging="425" w:firstLineChars="0"/>
        <w:rPr>
          <w:rFonts w:hint="default"/>
          <w:lang w:eastAsia="zh-CN"/>
        </w:rPr>
      </w:pPr>
      <w:r>
        <w:rPr>
          <w:rFonts w:hint="default"/>
          <w:lang w:eastAsia="zh-CN"/>
        </w:rPr>
        <w:t>国能e购商城订单确认功能改造变更需求（对接供应商API适配性改造需求）：</w:t>
      </w:r>
    </w:p>
    <w:p>
      <w:pPr>
        <w:pStyle w:val="2"/>
        <w:rPr>
          <w:rFonts w:hint="default"/>
          <w:lang w:eastAsia="zh-CN"/>
        </w:rPr>
      </w:pPr>
      <w:r>
        <w:rPr>
          <w:rFonts w:hint="default"/>
          <w:lang w:eastAsia="zh-CN"/>
        </w:rPr>
        <w:t>（1）将订单信息同步始点由“待确认”状态调整为“待发货”状态。</w:t>
      </w:r>
    </w:p>
    <w:p>
      <w:pPr>
        <w:pStyle w:val="2"/>
        <w:rPr>
          <w:rFonts w:hint="default"/>
          <w:lang w:eastAsia="zh-CN"/>
        </w:rPr>
      </w:pPr>
      <w:r>
        <w:rPr>
          <w:rFonts w:hint="default"/>
          <w:lang w:eastAsia="zh-CN"/>
        </w:rPr>
        <w:t>（2）外部供应商操作采购订单确认/拒单交互逻辑已删除。</w:t>
      </w:r>
    </w:p>
    <w:p>
      <w:pPr>
        <w:pStyle w:val="2"/>
        <w:rPr>
          <w:rFonts w:hint="default"/>
          <w:lang w:eastAsia="zh-CN"/>
        </w:rPr>
      </w:pPr>
      <w:r>
        <w:rPr>
          <w:rFonts w:hint="default"/>
          <w:lang w:eastAsia="zh-CN"/>
        </w:rPr>
        <w:t>（3）国能e购采购订单状态范围发生更新(删除：待确认、拒单待处理，新增：禁止发货）。</w:t>
      </w:r>
    </w:p>
    <w:p>
      <w:pPr>
        <w:numPr>
          <w:ilvl w:val="0"/>
          <w:numId w:val="2"/>
        </w:numPr>
        <w:ind w:left="845" w:leftChars="0" w:hanging="425" w:firstLineChars="0"/>
        <w:rPr>
          <w:rFonts w:hint="default"/>
          <w:lang w:eastAsia="zh-CN"/>
        </w:rPr>
      </w:pPr>
      <w:r>
        <w:rPr>
          <w:rFonts w:hint="default"/>
          <w:lang w:eastAsia="zh-CN"/>
        </w:rPr>
        <w:t>新增订单管理-商城订单-光伏订单报表，易购科技有权限用户可查看统计范围内光伏设备订单相关数据。</w:t>
      </w:r>
    </w:p>
    <w:p>
      <w:pPr>
        <w:pStyle w:val="2"/>
        <w:numPr>
          <w:ilvl w:val="0"/>
          <w:numId w:val="2"/>
        </w:numPr>
        <w:ind w:left="845" w:leftChars="0" w:hanging="425" w:firstLineChars="0"/>
        <w:rPr>
          <w:rFonts w:hint="default"/>
          <w:lang w:eastAsia="zh-CN"/>
        </w:rPr>
      </w:pPr>
      <w:r>
        <w:rPr>
          <w:rFonts w:hint="default"/>
          <w:lang w:eastAsia="zh-CN"/>
        </w:rPr>
        <w:t>新增光伏类物资采购用户选品后、下单前给供应商发送预通知的短信、站内信。</w:t>
      </w:r>
    </w:p>
    <w:p>
      <w:pPr>
        <w:pStyle w:val="2"/>
        <w:numPr>
          <w:ilvl w:val="0"/>
          <w:numId w:val="2"/>
        </w:numPr>
        <w:ind w:left="845" w:leftChars="0" w:hanging="425" w:firstLineChars="0"/>
        <w:rPr>
          <w:rFonts w:hint="default"/>
          <w:lang w:eastAsia="zh-CN"/>
        </w:rPr>
      </w:pPr>
      <w:r>
        <w:rPr>
          <w:rFonts w:hint="default"/>
          <w:lang w:eastAsia="zh-CN"/>
        </w:rPr>
        <w:t>商城逆向功能</w:t>
      </w:r>
    </w:p>
    <w:p>
      <w:pPr>
        <w:numPr>
          <w:ilvl w:val="0"/>
          <w:numId w:val="4"/>
        </w:numPr>
        <w:ind w:left="0" w:leftChars="0"/>
        <w:rPr>
          <w:rFonts w:hint="default"/>
          <w:lang w:eastAsia="zh-CN"/>
        </w:rPr>
      </w:pPr>
      <w:r>
        <w:rPr>
          <w:rFonts w:hint="default"/>
          <w:lang w:val="en-US" w:eastAsia="zh-CN"/>
        </w:rPr>
        <w:t>增加订单确认后的订单取消功能</w:t>
      </w:r>
    </w:p>
    <w:p>
      <w:pPr>
        <w:keepNext w:val="0"/>
        <w:keepLines w:val="0"/>
        <w:widowControl/>
        <w:suppressLineNumbers w:val="0"/>
        <w:spacing w:before="0" w:beforeAutospacing="0" w:after="0" w:afterAutospacing="0" w:line="576" w:lineRule="exact"/>
        <w:ind w:left="0" w:leftChars="0" w:right="0" w:firstLine="960" w:firstLineChars="300"/>
        <w:jc w:val="both"/>
        <w:rPr>
          <w:rFonts w:hint="default" w:ascii="仿宋_GB2312" w:hAnsi="宋体" w:eastAsia="仿宋_GB2312" w:cs="Times New Roman"/>
          <w:b w:val="0"/>
          <w:color w:val="000000"/>
          <w:kern w:val="2"/>
          <w:sz w:val="32"/>
          <w:szCs w:val="32"/>
        </w:rPr>
      </w:pPr>
      <w:r>
        <w:rPr>
          <w:rFonts w:hint="default" w:ascii="仿宋_GB2312" w:hAnsi="仿宋_GB2312" w:eastAsia="仿宋_GB2312" w:cs="仿宋_GB2312"/>
          <w:color w:val="000000"/>
          <w:kern w:val="2"/>
          <w:sz w:val="32"/>
          <w:szCs w:val="32"/>
          <w:lang w:val="en-US" w:eastAsia="zh-CN" w:bidi="ar"/>
        </w:rPr>
        <w:t>1）专区订单取消，订单状态为“待发货”，或“发货中”且订单下</w:t>
      </w:r>
      <w:r>
        <w:rPr>
          <w:rFonts w:hint="default" w:ascii="仿宋_GB2312" w:hAnsi="宋体" w:eastAsia="仿宋_GB2312" w:cs="仿宋_GB2312"/>
          <w:b w:val="0"/>
          <w:color w:val="000000"/>
          <w:kern w:val="2"/>
          <w:sz w:val="32"/>
          <w:szCs w:val="32"/>
          <w:lang w:val="en-US" w:eastAsia="zh-CN" w:bidi="ar"/>
        </w:rPr>
        <w:t>发货单状态为供应商“已到货登记”时，</w:t>
      </w:r>
      <w:r>
        <w:rPr>
          <w:rFonts w:hint="default" w:ascii="仿宋_GB2312" w:hAnsi="仿宋_GB2312" w:eastAsia="仿宋_GB2312" w:cs="仿宋_GB2312"/>
          <w:color w:val="000000"/>
          <w:kern w:val="2"/>
          <w:sz w:val="32"/>
          <w:szCs w:val="32"/>
          <w:lang w:val="en-US" w:eastAsia="zh-CN" w:bidi="ar"/>
        </w:rPr>
        <w:t>增加订单取消功能，订单取消由采购单位发起，</w:t>
      </w:r>
      <w:r>
        <w:rPr>
          <w:rFonts w:hint="default" w:ascii="仿宋_GB2312" w:hAnsi="宋体" w:eastAsia="仿宋_GB2312" w:cs="仿宋_GB2312"/>
          <w:b w:val="0"/>
          <w:color w:val="000000"/>
          <w:kern w:val="2"/>
          <w:sz w:val="32"/>
          <w:szCs w:val="32"/>
          <w:lang w:val="en-US" w:eastAsia="zh-CN" w:bidi="ar"/>
        </w:rPr>
        <w:t>经营主体审批和供应商确认两级审批。</w:t>
      </w:r>
    </w:p>
    <w:p>
      <w:pPr>
        <w:keepNext w:val="0"/>
        <w:keepLines w:val="0"/>
        <w:widowControl/>
        <w:suppressLineNumbers w:val="0"/>
        <w:spacing w:before="0" w:beforeAutospacing="0" w:after="0" w:afterAutospacing="0" w:line="576" w:lineRule="exact"/>
        <w:ind w:left="0" w:leftChars="0" w:right="0" w:firstLine="960" w:firstLineChars="300"/>
        <w:jc w:val="both"/>
        <w:rPr>
          <w:rFonts w:hint="default" w:ascii="仿宋_GB2312" w:hAnsi="仿宋_GB2312" w:eastAsia="仿宋_GB2312" w:cs="仿宋_GB2312"/>
          <w:color w:val="000000"/>
          <w:kern w:val="2"/>
          <w:sz w:val="32"/>
          <w:szCs w:val="32"/>
          <w:lang w:val="en-US" w:eastAsia="zh-CN" w:bidi="ar"/>
        </w:rPr>
      </w:pPr>
      <w:r>
        <w:rPr>
          <w:rFonts w:hint="default" w:ascii="仿宋_GB2312" w:hAnsi="仿宋_GB2312" w:eastAsia="仿宋_GB2312" w:cs="仿宋_GB2312"/>
          <w:color w:val="000000"/>
          <w:kern w:val="2"/>
          <w:sz w:val="32"/>
          <w:szCs w:val="32"/>
          <w:lang w:val="en-US" w:eastAsia="zh-CN" w:bidi="ar"/>
        </w:rPr>
        <w:t>2）超市订单取消，当订单状态为待发货、发货中并且订单下不存在妥投、拒收状态的发货单时，</w:t>
      </w:r>
      <w:r>
        <w:rPr>
          <w:rFonts w:hint="default" w:cs="仿宋_GB2312"/>
          <w:color w:val="000000"/>
          <w:kern w:val="2"/>
          <w:sz w:val="32"/>
          <w:szCs w:val="32"/>
          <w:lang w:eastAsia="zh-CN" w:bidi="ar"/>
        </w:rPr>
        <w:t>可</w:t>
      </w:r>
      <w:r>
        <w:rPr>
          <w:rFonts w:hint="default" w:ascii="仿宋_GB2312" w:hAnsi="仿宋_GB2312" w:eastAsia="仿宋_GB2312" w:cs="仿宋_GB2312"/>
          <w:color w:val="000000"/>
          <w:kern w:val="2"/>
          <w:sz w:val="32"/>
          <w:szCs w:val="32"/>
          <w:lang w:val="en-US" w:eastAsia="zh-CN" w:bidi="ar"/>
        </w:rPr>
        <w:t>由电商发起</w:t>
      </w:r>
      <w:r>
        <w:rPr>
          <w:rFonts w:hint="default" w:cs="仿宋_GB2312"/>
          <w:color w:val="000000"/>
          <w:kern w:val="2"/>
          <w:sz w:val="32"/>
          <w:szCs w:val="32"/>
          <w:lang w:eastAsia="zh-CN" w:bidi="ar"/>
        </w:rPr>
        <w:t>订单取消</w:t>
      </w:r>
      <w:r>
        <w:rPr>
          <w:rFonts w:hint="default" w:ascii="仿宋_GB2312" w:hAnsi="仿宋_GB2312" w:eastAsia="仿宋_GB2312" w:cs="仿宋_GB2312"/>
          <w:color w:val="000000"/>
          <w:kern w:val="2"/>
          <w:sz w:val="32"/>
          <w:szCs w:val="32"/>
          <w:lang w:val="en-US" w:eastAsia="zh-CN" w:bidi="ar"/>
        </w:rPr>
        <w:t>，经采购单位确认及经营主体复核两级审批。</w:t>
      </w:r>
    </w:p>
    <w:p>
      <w:pPr>
        <w:numPr>
          <w:ilvl w:val="0"/>
          <w:numId w:val="4"/>
        </w:numPr>
        <w:ind w:left="0" w:leftChars="0"/>
        <w:rPr>
          <w:rFonts w:hint="default"/>
          <w:lang w:val="en-US" w:eastAsia="zh-CN"/>
        </w:rPr>
      </w:pPr>
      <w:r>
        <w:rPr>
          <w:rFonts w:hint="default"/>
          <w:lang w:val="en-US" w:eastAsia="zh-CN"/>
        </w:rPr>
        <w:t>订单退货功能改造</w:t>
      </w:r>
    </w:p>
    <w:p>
      <w:pPr>
        <w:keepNext w:val="0"/>
        <w:keepLines w:val="0"/>
        <w:widowControl/>
        <w:suppressLineNumbers w:val="0"/>
        <w:spacing w:before="0" w:beforeAutospacing="0" w:after="0" w:afterAutospacing="0" w:line="576" w:lineRule="exact"/>
        <w:ind w:left="0" w:leftChars="0" w:right="0" w:firstLine="960" w:firstLineChars="300"/>
        <w:jc w:val="both"/>
        <w:rPr>
          <w:rFonts w:hint="default" w:ascii="仿宋_GB2312" w:hAnsi="仿宋_GB2312" w:eastAsia="仿宋_GB2312" w:cs="仿宋_GB2312"/>
          <w:color w:val="000000"/>
          <w:kern w:val="2"/>
          <w:sz w:val="32"/>
          <w:szCs w:val="32"/>
          <w:lang w:val="en-US" w:eastAsia="zh-CN" w:bidi="ar"/>
        </w:rPr>
      </w:pPr>
      <w:r>
        <w:rPr>
          <w:rFonts w:hint="default" w:ascii="仿宋_GB2312" w:hAnsi="仿宋_GB2312" w:eastAsia="仿宋_GB2312" w:cs="仿宋_GB2312"/>
          <w:color w:val="000000"/>
          <w:kern w:val="2"/>
          <w:sz w:val="32"/>
          <w:szCs w:val="32"/>
          <w:lang w:val="en-US" w:eastAsia="zh-CN" w:bidi="ar"/>
        </w:rPr>
        <w:t>1）商城订单退货，放开验收单未提票前才能发起退货的限制，即验收单进入结算流程后仍可发起退货。</w:t>
      </w:r>
    </w:p>
    <w:p>
      <w:pPr>
        <w:keepNext w:val="0"/>
        <w:keepLines w:val="0"/>
        <w:widowControl/>
        <w:suppressLineNumbers w:val="0"/>
        <w:spacing w:before="0" w:beforeAutospacing="0" w:after="0" w:afterAutospacing="0" w:line="576" w:lineRule="exact"/>
        <w:ind w:left="0" w:leftChars="0" w:right="0" w:firstLine="960" w:firstLineChars="300"/>
        <w:jc w:val="both"/>
        <w:rPr>
          <w:rFonts w:hint="default" w:ascii="仿宋_GB2312" w:hAnsi="仿宋_GB2312" w:eastAsia="仿宋_GB2312" w:cs="仿宋_GB2312"/>
          <w:color w:val="000000"/>
          <w:kern w:val="2"/>
          <w:sz w:val="32"/>
          <w:szCs w:val="32"/>
          <w:lang w:val="en-US" w:eastAsia="zh-CN" w:bidi="ar"/>
        </w:rPr>
      </w:pPr>
      <w:r>
        <w:rPr>
          <w:rFonts w:hint="default" w:ascii="仿宋_GB2312" w:hAnsi="仿宋_GB2312" w:eastAsia="仿宋_GB2312" w:cs="仿宋_GB2312"/>
          <w:color w:val="000000"/>
          <w:kern w:val="2"/>
          <w:sz w:val="32"/>
          <w:szCs w:val="32"/>
          <w:lang w:val="en-US" w:eastAsia="zh-CN" w:bidi="ar"/>
        </w:rPr>
        <w:t>2）当验收单下游已开票，发起退货时，退货申请页面增加“红字信息表/确认单信息”录入信息框，由采购单位维护已开发票的红字信息表或确认单编号。</w:t>
      </w:r>
    </w:p>
    <w:p>
      <w:pPr>
        <w:numPr>
          <w:ilvl w:val="0"/>
          <w:numId w:val="4"/>
        </w:numPr>
        <w:ind w:left="0" w:leftChars="0"/>
        <w:rPr>
          <w:rFonts w:hint="eastAsia"/>
          <w:lang w:val="en-US" w:eastAsia="zh-CN"/>
        </w:rPr>
      </w:pPr>
      <w:r>
        <w:rPr>
          <w:rFonts w:hint="eastAsia"/>
          <w:lang w:val="en-US" w:eastAsia="zh-CN"/>
        </w:rPr>
        <w:t>上游退换票、退款及入库冲销功能</w:t>
      </w:r>
    </w:p>
    <w:p>
      <w:pPr>
        <w:keepNext w:val="0"/>
        <w:keepLines w:val="0"/>
        <w:widowControl/>
        <w:suppressLineNumbers w:val="0"/>
        <w:spacing w:before="0" w:beforeAutospacing="0" w:after="0" w:afterAutospacing="0" w:line="576" w:lineRule="exact"/>
        <w:ind w:left="0" w:leftChars="0" w:right="0" w:firstLine="960" w:firstLineChars="300"/>
        <w:jc w:val="both"/>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1）增加开票通知冲销功能页面，结算中心获取订单中心退货消息，根据开票通知单状态，执行开票通知冲销操作。</w:t>
      </w:r>
    </w:p>
    <w:p>
      <w:pPr>
        <w:keepNext w:val="0"/>
        <w:keepLines w:val="0"/>
        <w:widowControl/>
        <w:suppressLineNumbers w:val="0"/>
        <w:spacing w:before="0" w:beforeAutospacing="0" w:after="0" w:afterAutospacing="0" w:line="576" w:lineRule="exact"/>
        <w:ind w:left="0" w:leftChars="0" w:right="0" w:firstLine="960" w:firstLineChars="300"/>
        <w:jc w:val="both"/>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2）增加供应商退货单功能页面，专区订单取消后，根据退货结果，对付款单进行逆向处理，生成退款单据，完成退款并根据付款单状态进行付款单冲销。</w:t>
      </w:r>
    </w:p>
    <w:p>
      <w:pPr>
        <w:keepNext w:val="0"/>
        <w:keepLines w:val="0"/>
        <w:widowControl/>
        <w:suppressLineNumbers w:val="0"/>
        <w:spacing w:before="0" w:beforeAutospacing="0" w:after="0" w:afterAutospacing="0" w:line="576" w:lineRule="exact"/>
        <w:ind w:left="0" w:leftChars="0" w:right="0" w:firstLine="960" w:firstLineChars="300"/>
        <w:jc w:val="both"/>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3）供应商在协同结算发起换票、回传换票结果后，根据入库汇总单是否推送报账系统，变更入库单、入库汇总单数据，或执行入库冲销操作。</w:t>
      </w:r>
    </w:p>
    <w:p>
      <w:pPr>
        <w:keepNext w:val="0"/>
        <w:keepLines w:val="0"/>
        <w:widowControl/>
        <w:suppressLineNumbers w:val="0"/>
        <w:spacing w:before="0" w:beforeAutospacing="0" w:after="0" w:afterAutospacing="0" w:line="576" w:lineRule="exact"/>
        <w:ind w:left="0" w:leftChars="0" w:right="0" w:firstLine="960" w:firstLineChars="300"/>
        <w:jc w:val="both"/>
        <w:rPr>
          <w:rFonts w:hint="eastAsia" w:ascii="Times New Roman" w:hAnsi="Times New Roman" w:eastAsia="宋体" w:cs="Times New Roman"/>
          <w:kern w:val="2"/>
          <w:sz w:val="21"/>
          <w:szCs w:val="21"/>
        </w:rPr>
      </w:pPr>
      <w:r>
        <w:rPr>
          <w:rFonts w:hint="eastAsia" w:ascii="仿宋_GB2312" w:hAnsi="仿宋_GB2312" w:eastAsia="仿宋_GB2312" w:cs="仿宋_GB2312"/>
          <w:color w:val="000000"/>
          <w:kern w:val="2"/>
          <w:sz w:val="32"/>
          <w:szCs w:val="32"/>
          <w:lang w:val="en-US" w:eastAsia="zh-CN" w:bidi="ar"/>
        </w:rPr>
        <w:t>4）增加入库冲销功能页面，对需要冲销的报账系统入库单据进行查询和处理，完成出库冲销工作。</w:t>
      </w:r>
    </w:p>
    <w:p>
      <w:pPr>
        <w:numPr>
          <w:ilvl w:val="0"/>
          <w:numId w:val="4"/>
        </w:numPr>
        <w:ind w:left="0" w:leftChars="0"/>
        <w:rPr>
          <w:rFonts w:hint="eastAsia"/>
          <w:lang w:val="en-US" w:eastAsia="zh-CN"/>
        </w:rPr>
      </w:pPr>
      <w:r>
        <w:rPr>
          <w:rFonts w:hint="eastAsia"/>
          <w:lang w:val="en-US" w:eastAsia="zh-CN"/>
        </w:rPr>
        <w:t>下游退票退款、换票及出库冲销</w:t>
      </w:r>
    </w:p>
    <w:p>
      <w:pPr>
        <w:keepNext w:val="0"/>
        <w:keepLines w:val="0"/>
        <w:widowControl/>
        <w:suppressLineNumbers w:val="0"/>
        <w:spacing w:before="0" w:beforeAutospacing="0" w:after="0" w:afterAutospacing="0" w:line="576" w:lineRule="exact"/>
        <w:ind w:left="0" w:leftChars="0" w:right="0" w:firstLine="960" w:firstLineChars="300"/>
        <w:jc w:val="both"/>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1）增加开票申请冲销功能页面，结算主体可发起并处理发票申请冲销工作，并根据发票结果完成资金退款。</w:t>
      </w:r>
    </w:p>
    <w:p>
      <w:pPr>
        <w:keepNext w:val="0"/>
        <w:keepLines w:val="0"/>
        <w:widowControl/>
        <w:suppressLineNumbers w:val="0"/>
        <w:spacing w:before="0" w:beforeAutospacing="0" w:after="0" w:afterAutospacing="0" w:line="576" w:lineRule="exact"/>
        <w:ind w:left="0" w:leftChars="0" w:right="0" w:firstLine="960" w:firstLineChars="300"/>
        <w:jc w:val="both"/>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2）增加采购单位、结算主体发起换票申请功能，完成对原开票申请单红冲，及新发票开具工作。</w:t>
      </w:r>
    </w:p>
    <w:p>
      <w:pPr>
        <w:keepNext w:val="0"/>
        <w:keepLines w:val="0"/>
        <w:widowControl/>
        <w:suppressLineNumbers w:val="0"/>
        <w:spacing w:before="0" w:beforeAutospacing="0" w:after="0" w:afterAutospacing="0" w:line="576" w:lineRule="exact"/>
        <w:ind w:left="0" w:leftChars="0" w:right="0" w:firstLine="960" w:firstLineChars="300"/>
        <w:jc w:val="both"/>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3）增加出库冲销功能页面，对需要冲销的报账系统出库 单据进行查询和处理，完成出库冲销工作。</w:t>
      </w:r>
    </w:p>
    <w:p>
      <w:pPr>
        <w:pStyle w:val="2"/>
        <w:numPr>
          <w:ilvl w:val="0"/>
          <w:numId w:val="2"/>
        </w:numPr>
        <w:ind w:left="845" w:leftChars="0" w:hanging="425" w:firstLineChars="0"/>
        <w:rPr>
          <w:rFonts w:hint="default"/>
          <w:lang w:val="en-US" w:eastAsia="zh-CN"/>
        </w:rPr>
      </w:pPr>
      <w:r>
        <w:rPr>
          <w:rFonts w:hint="default"/>
          <w:lang w:eastAsia="zh-CN"/>
        </w:rPr>
        <w:t>用户中心</w:t>
      </w:r>
    </w:p>
    <w:p>
      <w:pPr>
        <w:numPr>
          <w:ilvl w:val="0"/>
          <w:numId w:val="5"/>
        </w:numPr>
        <w:ind w:left="0" w:leftChars="0"/>
        <w:rPr>
          <w:rFonts w:hint="eastAsia"/>
          <w:lang w:val="en-US" w:eastAsia="zh-CN"/>
        </w:rPr>
      </w:pPr>
      <w:r>
        <w:rPr>
          <w:rFonts w:hint="eastAsia"/>
          <w:lang w:val="en-US" w:eastAsia="zh-CN"/>
        </w:rPr>
        <w:t>内部、外部、临时、测试用户在注册、修改、启用、驳回重提时，均恢复校验工号、手机号唯一性（只在非供应商、非白名单用户中进行校验）；</w:t>
      </w:r>
    </w:p>
    <w:p>
      <w:pPr>
        <w:numPr>
          <w:ilvl w:val="0"/>
          <w:numId w:val="5"/>
        </w:numPr>
        <w:ind w:left="0" w:leftChars="0"/>
        <w:rPr>
          <w:rFonts w:hint="default"/>
          <w:lang w:val="en-US" w:eastAsia="zh-CN"/>
        </w:rPr>
      </w:pPr>
      <w:r>
        <w:rPr>
          <w:rFonts w:hint="eastAsia"/>
          <w:lang w:val="en-US" w:eastAsia="zh-CN"/>
        </w:rPr>
        <w:t>内部、外部、临时、测试用户无工号登录后，弹出无工号提醒弹窗，提醒：“您还未绑定工号，将在一分钟后退出登录。请先联系本单位主账号绑定工号。”，确定或关闭后退出登录，无操作一分钟后退出登录状态，在绑定工号后才可以继续操作。管理员账号不受此逻辑影响。</w:t>
      </w:r>
    </w:p>
    <w:p>
      <w:pPr>
        <w:numPr>
          <w:ilvl w:val="0"/>
          <w:numId w:val="5"/>
        </w:numPr>
        <w:ind w:left="0" w:leftChars="0"/>
        <w:rPr>
          <w:rFonts w:hint="default"/>
          <w:lang w:val="en-US" w:eastAsia="zh-CN"/>
        </w:rPr>
      </w:pPr>
      <w:r>
        <w:rPr>
          <w:rFonts w:hint="eastAsia"/>
          <w:lang w:val="en-US" w:eastAsia="zh-CN"/>
        </w:rPr>
        <w:t>工号或手机号不唯一，且没有绑定白名单的内部、外部、临时、测试用户登录后，弹出未备案弹窗，提醒：“您的工号或手机号绑定了多个账号，将在一分钟后退出登录。请联系本单位主账号进行备案。”确定或关闭后退出登录，无操作一分钟后退出登录状态。管理员</w:t>
      </w:r>
      <w:r>
        <w:rPr>
          <w:rFonts w:hint="default"/>
          <w:lang w:eastAsia="zh-CN"/>
        </w:rPr>
        <w:t>、白名单</w:t>
      </w:r>
      <w:r>
        <w:rPr>
          <w:rFonts w:hint="eastAsia"/>
          <w:lang w:val="en-US" w:eastAsia="zh-CN"/>
        </w:rPr>
        <w:t>账号不受此逻辑影响。</w:t>
      </w:r>
    </w:p>
    <w:p>
      <w:pPr>
        <w:pStyle w:val="3"/>
        <w:widowControl w:val="0"/>
        <w:numPr>
          <w:ilvl w:val="0"/>
          <w:numId w:val="1"/>
        </w:numPr>
        <w:spacing w:before="120" w:line="560" w:lineRule="exact"/>
        <w:ind w:firstLineChars="0"/>
        <w:rPr>
          <w:rFonts w:hint="eastAsia" w:ascii="仿宋_GB2312" w:hAnsi="仿宋_GB2312" w:eastAsia="仿宋_GB2312"/>
          <w:b/>
          <w:bCs/>
          <w:color w:val="000000"/>
          <w:kern w:val="2"/>
          <w:sz w:val="32"/>
          <w:szCs w:val="32"/>
          <w:lang w:val="en-US" w:eastAsia="zh-CN"/>
        </w:rPr>
      </w:pPr>
      <w:r>
        <w:rPr>
          <w:rFonts w:hint="eastAsia" w:ascii="仿宋_GB2312" w:hAnsi="仿宋_GB2312" w:eastAsia="仿宋_GB2312"/>
          <w:b/>
          <w:bCs/>
          <w:color w:val="000000"/>
          <w:kern w:val="2"/>
          <w:sz w:val="32"/>
          <w:szCs w:val="32"/>
          <w:lang w:val="en-US" w:eastAsia="zh-CN"/>
        </w:rPr>
        <w:t>国能e购非招标</w:t>
      </w:r>
    </w:p>
    <w:p>
      <w:pPr>
        <w:keepNext w:val="0"/>
        <w:keepLines w:val="0"/>
        <w:widowControl w:val="0"/>
        <w:numPr>
          <w:ilvl w:val="0"/>
          <w:numId w:val="6"/>
        </w:numPr>
        <w:suppressLineNumbers w:val="0"/>
        <w:spacing w:before="0" w:beforeAutospacing="0" w:after="0" w:afterAutospacing="0" w:line="576" w:lineRule="exact"/>
        <w:ind w:left="0" w:right="0" w:firstLine="640" w:firstLineChars="200"/>
        <w:jc w:val="both"/>
        <w:rPr>
          <w:rFonts w:hint="default" w:cs="仿宋_GB2312"/>
          <w:color w:val="000000"/>
          <w:kern w:val="2"/>
          <w:sz w:val="32"/>
          <w:szCs w:val="32"/>
          <w:lang w:eastAsia="zh-CN" w:bidi="ar"/>
        </w:rPr>
      </w:pPr>
      <w:r>
        <w:rPr>
          <w:rFonts w:hint="default" w:cs="仿宋_GB2312"/>
          <w:color w:val="000000"/>
          <w:kern w:val="2"/>
          <w:sz w:val="32"/>
          <w:szCs w:val="32"/>
          <w:lang w:eastAsia="zh-CN" w:bidi="ar"/>
        </w:rPr>
        <w:t>抽取专家时展示专家账号</w:t>
      </w:r>
    </w:p>
    <w:p>
      <w:pPr>
        <w:pStyle w:val="2"/>
        <w:numPr>
          <w:ilvl w:val="0"/>
          <w:numId w:val="7"/>
        </w:numPr>
        <w:ind w:left="947" w:leftChars="163" w:right="-960" w:rightChars="-300" w:hanging="425" w:firstLineChars="0"/>
        <w:rPr>
          <w:rFonts w:hint="default"/>
          <w:lang w:eastAsia="zh-CN"/>
        </w:rPr>
      </w:pPr>
      <w:r>
        <w:rPr>
          <w:rFonts w:hint="default"/>
          <w:lang w:eastAsia="zh-CN"/>
        </w:rPr>
        <w:t>评审地点为在线评审，抽取专家时，确定参与评审</w:t>
      </w:r>
    </w:p>
    <w:p>
      <w:pPr>
        <w:pStyle w:val="2"/>
        <w:numPr>
          <w:ilvl w:val="0"/>
          <w:numId w:val="0"/>
        </w:numPr>
        <w:ind w:left="0" w:leftChars="0" w:right="-960" w:rightChars="-300" w:firstLine="0" w:firstLineChars="0"/>
        <w:rPr>
          <w:rFonts w:hint="default"/>
          <w:lang w:eastAsia="zh-CN"/>
        </w:rPr>
      </w:pPr>
      <w:r>
        <w:rPr>
          <w:rFonts w:hint="default"/>
          <w:lang w:eastAsia="zh-CN"/>
        </w:rPr>
        <w:t>的专家会展示专家账号，便于采购机构与专家沟通。</w:t>
      </w:r>
    </w:p>
    <w:p>
      <w:pPr>
        <w:pStyle w:val="2"/>
        <w:numPr>
          <w:ilvl w:val="0"/>
          <w:numId w:val="7"/>
        </w:numPr>
        <w:ind w:left="947" w:leftChars="163" w:right="-960" w:rightChars="-300" w:hanging="425" w:firstLineChars="0"/>
        <w:rPr>
          <w:rFonts w:hint="default"/>
          <w:lang w:eastAsia="zh-CN"/>
        </w:rPr>
      </w:pPr>
      <w:r>
        <w:rPr>
          <w:rFonts w:hint="default"/>
          <w:lang w:eastAsia="zh-CN"/>
        </w:rPr>
        <w:t>采购结果推送SRM审定后，屏蔽专家账号。</w:t>
      </w:r>
    </w:p>
    <w:p>
      <w:pPr>
        <w:pStyle w:val="2"/>
        <w:numPr>
          <w:ilvl w:val="0"/>
          <w:numId w:val="6"/>
        </w:numPr>
        <w:rPr>
          <w:rFonts w:hint="default"/>
          <w:lang w:eastAsia="zh-CN"/>
        </w:rPr>
      </w:pPr>
      <w:r>
        <w:rPr>
          <w:rFonts w:hint="default"/>
          <w:lang w:eastAsia="zh-CN"/>
        </w:rPr>
        <w:t>新增采购服务费信息同步服务，支持智能评审系统查询采购机构开户名、开户行、账号信息。</w:t>
      </w:r>
    </w:p>
    <w:p>
      <w:pPr>
        <w:pStyle w:val="2"/>
        <w:numPr>
          <w:ilvl w:val="0"/>
          <w:numId w:val="6"/>
        </w:numPr>
        <w:rPr>
          <w:rFonts w:hint="default"/>
          <w:lang w:eastAsia="zh-CN"/>
        </w:rPr>
      </w:pPr>
      <w:r>
        <w:rPr>
          <w:rFonts w:hint="default"/>
          <w:lang w:eastAsia="zh-CN"/>
        </w:rPr>
        <w:t>依据集团公司采购管理实施办法，将《评审结果综合分析判断一览表》调整为《采购结果综合分析表》，涉及评审中心、评审报告及综合查询。</w:t>
      </w:r>
    </w:p>
    <w:p>
      <w:pPr>
        <w:pStyle w:val="2"/>
        <w:numPr>
          <w:ilvl w:val="0"/>
          <w:numId w:val="6"/>
        </w:numPr>
        <w:rPr>
          <w:rFonts w:hint="default"/>
          <w:lang w:eastAsia="zh-CN"/>
        </w:rPr>
      </w:pPr>
      <w:r>
        <w:rPr>
          <w:rFonts w:hint="default"/>
          <w:lang w:eastAsia="zh-CN"/>
        </w:rPr>
        <w:t>采购文件编制审核菜单的筛选项、列表新增采购类别、采购专责2个字段。</w:t>
      </w:r>
    </w:p>
    <w:p>
      <w:pPr>
        <w:pStyle w:val="2"/>
        <w:numPr>
          <w:ilvl w:val="0"/>
          <w:numId w:val="6"/>
        </w:numPr>
        <w:rPr>
          <w:rFonts w:hint="default"/>
          <w:lang w:eastAsia="zh-CN"/>
        </w:rPr>
      </w:pPr>
      <w:r>
        <w:rPr>
          <w:rFonts w:hint="default"/>
          <w:lang w:eastAsia="zh-CN"/>
        </w:rPr>
        <w:t>修复采购文件编制阶段，SRM多次推送采购文件修改导致生成多套采购文件的问题。</w:t>
      </w:r>
    </w:p>
    <w:p>
      <w:pPr>
        <w:pStyle w:val="2"/>
        <w:numPr>
          <w:ilvl w:val="0"/>
          <w:numId w:val="6"/>
        </w:numPr>
        <w:rPr>
          <w:rFonts w:hint="default"/>
          <w:lang w:eastAsia="zh-CN"/>
        </w:rPr>
      </w:pPr>
      <w:r>
        <w:rPr>
          <w:rFonts w:hint="default"/>
          <w:lang w:eastAsia="zh-CN"/>
        </w:rPr>
        <w:t>修复供应商未参与限时报价，导致评审管理员无法汇总评审结果的问题。</w:t>
      </w:r>
    </w:p>
    <w:p>
      <w:pPr>
        <w:pStyle w:val="2"/>
        <w:numPr>
          <w:ilvl w:val="0"/>
          <w:numId w:val="6"/>
        </w:numPr>
        <w:rPr>
          <w:rFonts w:hint="default"/>
          <w:lang w:eastAsia="zh-CN"/>
        </w:rPr>
      </w:pPr>
      <w:r>
        <w:rPr>
          <w:rFonts w:hint="default"/>
          <w:lang w:eastAsia="zh-CN"/>
        </w:rPr>
        <w:t>修复智能云评审二期，供应商“公司关系-主要负责人”被预警后，系统无法自动触发无效报价的问题。</w:t>
      </w:r>
    </w:p>
    <w:p>
      <w:pPr>
        <w:pStyle w:val="2"/>
        <w:numPr>
          <w:ilvl w:val="0"/>
          <w:numId w:val="6"/>
        </w:numPr>
        <w:rPr>
          <w:rFonts w:hint="default"/>
          <w:lang w:eastAsia="zh-CN"/>
        </w:rPr>
      </w:pPr>
      <w:r>
        <w:rPr>
          <w:rFonts w:hint="default"/>
          <w:lang w:eastAsia="zh-CN"/>
        </w:rPr>
        <w:t>修复采购文件编制审核列表页，点击计划编号后，明细数据为空的问题。</w:t>
      </w:r>
    </w:p>
    <w:p>
      <w:pPr>
        <w:pStyle w:val="2"/>
        <w:numPr>
          <w:ilvl w:val="0"/>
          <w:numId w:val="6"/>
        </w:numPr>
        <w:rPr>
          <w:rFonts w:hint="default"/>
          <w:lang w:eastAsia="zh-CN"/>
        </w:rPr>
      </w:pPr>
      <w:r>
        <w:rPr>
          <w:rFonts w:hint="default"/>
          <w:lang w:eastAsia="zh-CN"/>
        </w:rPr>
        <w:t>修复同一标包，SRM由询价采购修改为单一来源后，无法挂网的问题。</w:t>
      </w:r>
    </w:p>
    <w:p>
      <w:pPr>
        <w:pStyle w:val="2"/>
        <w:numPr>
          <w:ilvl w:val="0"/>
          <w:numId w:val="6"/>
        </w:numPr>
        <w:rPr>
          <w:rFonts w:hint="default"/>
          <w:lang w:eastAsia="zh-CN"/>
        </w:rPr>
      </w:pPr>
      <w:r>
        <w:rPr>
          <w:rFonts w:hint="default"/>
          <w:lang w:eastAsia="zh-CN"/>
        </w:rPr>
        <w:t>评审专家管理相关调整：</w:t>
      </w:r>
    </w:p>
    <w:p>
      <w:pPr>
        <w:keepNext w:val="0"/>
        <w:keepLines w:val="0"/>
        <w:widowControl w:val="0"/>
        <w:numPr>
          <w:ilvl w:val="0"/>
          <w:numId w:val="8"/>
        </w:numPr>
        <w:suppressLineNumbers w:val="0"/>
        <w:spacing w:before="0" w:beforeAutospacing="0" w:after="0" w:afterAutospacing="0" w:line="576" w:lineRule="exact"/>
        <w:ind w:left="0" w:right="0" w:firstLine="640" w:firstLineChars="200"/>
        <w:jc w:val="both"/>
        <w:rPr>
          <w:rFonts w:hint="default"/>
          <w:lang w:eastAsia="zh-CN"/>
        </w:rPr>
      </w:pPr>
      <w:r>
        <w:rPr>
          <w:rFonts w:hint="default"/>
          <w:lang w:eastAsia="zh-CN"/>
        </w:rPr>
        <w:t>状态调整为“有效”、“出库”、“暂停资格”和“无效”；</w:t>
      </w:r>
    </w:p>
    <w:p>
      <w:pPr>
        <w:pStyle w:val="2"/>
        <w:numPr>
          <w:ilvl w:val="0"/>
          <w:numId w:val="8"/>
        </w:numPr>
        <w:rPr>
          <w:rFonts w:hint="default"/>
          <w:lang w:eastAsia="zh-CN"/>
        </w:rPr>
      </w:pPr>
      <w:r>
        <w:rPr>
          <w:rFonts w:hint="default"/>
          <w:lang w:eastAsia="zh-CN"/>
        </w:rPr>
        <w:t>采购专责在执行评审专家出库时新增审核节点；</w:t>
      </w:r>
    </w:p>
    <w:p>
      <w:pPr>
        <w:pStyle w:val="2"/>
        <w:numPr>
          <w:ilvl w:val="0"/>
          <w:numId w:val="8"/>
        </w:numPr>
        <w:rPr>
          <w:rFonts w:hint="default"/>
          <w:lang w:eastAsia="zh-CN"/>
        </w:rPr>
      </w:pPr>
      <w:r>
        <w:rPr>
          <w:rFonts w:hint="default"/>
          <w:lang w:eastAsia="zh-CN"/>
        </w:rPr>
        <w:t>【综合查询】页面功能优化，新增点击专家名称跳转专家详情页面链接功能，导出功能中新增“所属采购机构”字段。</w:t>
      </w:r>
    </w:p>
    <w:p>
      <w:pPr>
        <w:pStyle w:val="3"/>
        <w:widowControl w:val="0"/>
        <w:numPr>
          <w:ilvl w:val="0"/>
          <w:numId w:val="1"/>
        </w:numPr>
        <w:spacing w:before="120" w:line="560" w:lineRule="exact"/>
        <w:ind w:firstLineChars="0"/>
        <w:rPr>
          <w:rFonts w:hint="eastAsia" w:ascii="仿宋_GB2312" w:hAnsi="仿宋_GB2312" w:eastAsia="仿宋_GB2312"/>
          <w:b/>
          <w:bCs/>
          <w:color w:val="000000"/>
          <w:kern w:val="2"/>
          <w:sz w:val="32"/>
          <w:szCs w:val="32"/>
          <w:lang w:val="en-US" w:eastAsia="zh-CN"/>
        </w:rPr>
      </w:pPr>
      <w:r>
        <w:rPr>
          <w:rFonts w:hint="eastAsia" w:ascii="仿宋_GB2312" w:hAnsi="仿宋_GB2312" w:eastAsia="仿宋_GB2312"/>
          <w:b/>
          <w:bCs/>
          <w:color w:val="000000"/>
          <w:kern w:val="2"/>
          <w:sz w:val="32"/>
          <w:szCs w:val="32"/>
          <w:lang w:val="en-US" w:eastAsia="zh-CN"/>
        </w:rPr>
        <w:t>国能e购</w:t>
      </w:r>
      <w:r>
        <w:rPr>
          <w:rFonts w:hint="default" w:ascii="仿宋_GB2312" w:hAnsi="仿宋_GB2312" w:eastAsia="仿宋_GB2312"/>
          <w:b/>
          <w:bCs/>
          <w:color w:val="000000"/>
          <w:kern w:val="2"/>
          <w:sz w:val="32"/>
          <w:szCs w:val="32"/>
          <w:lang w:eastAsia="zh-CN"/>
        </w:rPr>
        <w:t>结算</w:t>
      </w:r>
    </w:p>
    <w:p>
      <w:pPr>
        <w:widowControl w:val="0"/>
        <w:ind w:firstLine="640"/>
        <w:rPr>
          <w:rFonts w:hint="default"/>
          <w:szCs w:val="32"/>
        </w:rPr>
      </w:pPr>
      <w:r>
        <w:rPr>
          <w:rFonts w:hint="default"/>
          <w:szCs w:val="32"/>
          <w:lang w:val="en-US" w:eastAsia="zh-CN"/>
        </w:rPr>
        <w:t>商城欠款单页面增加光伏“产品标识”、“还款时间”的查询条件、显示列及导出信息。</w:t>
      </w:r>
    </w:p>
    <w:p>
      <w:pPr>
        <w:pStyle w:val="3"/>
        <w:widowControl w:val="0"/>
        <w:numPr>
          <w:ilvl w:val="0"/>
          <w:numId w:val="1"/>
        </w:numPr>
        <w:spacing w:before="120" w:line="560" w:lineRule="exact"/>
        <w:ind w:firstLineChars="0"/>
        <w:rPr>
          <w:rFonts w:hint="eastAsia" w:ascii="仿宋_GB2312" w:hAnsi="仿宋_GB2312" w:eastAsia="仿宋_GB2312"/>
          <w:b/>
          <w:bCs/>
          <w:color w:val="000000"/>
          <w:kern w:val="2"/>
          <w:sz w:val="32"/>
          <w:szCs w:val="32"/>
          <w:lang w:val="en-US" w:eastAsia="zh-CN"/>
        </w:rPr>
      </w:pPr>
      <w:r>
        <w:rPr>
          <w:rFonts w:hint="eastAsia" w:ascii="仿宋_GB2312" w:hAnsi="仿宋_GB2312" w:eastAsia="仿宋_GB2312"/>
          <w:b/>
          <w:bCs/>
          <w:color w:val="000000"/>
          <w:kern w:val="2"/>
          <w:sz w:val="32"/>
          <w:szCs w:val="32"/>
          <w:lang w:val="en-US" w:eastAsia="zh-CN"/>
        </w:rPr>
        <w:t>国能e购</w:t>
      </w:r>
      <w:r>
        <w:rPr>
          <w:rFonts w:hint="default" w:ascii="仿宋_GB2312" w:hAnsi="仿宋_GB2312" w:eastAsia="仿宋_GB2312"/>
          <w:b/>
          <w:bCs/>
          <w:color w:val="000000"/>
          <w:kern w:val="2"/>
          <w:sz w:val="32"/>
          <w:szCs w:val="32"/>
          <w:lang w:eastAsia="zh-CN"/>
        </w:rPr>
        <w:t>报表</w:t>
      </w:r>
    </w:p>
    <w:p>
      <w:pPr>
        <w:widowControl w:val="0"/>
        <w:ind w:firstLine="640"/>
        <w:rPr>
          <w:rFonts w:hint="default"/>
          <w:szCs w:val="32"/>
        </w:rPr>
      </w:pPr>
      <w:r>
        <w:rPr>
          <w:rFonts w:hint="default"/>
          <w:szCs w:val="32"/>
        </w:rPr>
        <w:t>新增</w:t>
      </w:r>
      <w:r>
        <w:rPr>
          <w:rFonts w:hint="eastAsia"/>
          <w:szCs w:val="32"/>
        </w:rPr>
        <w:t>报表中心-蒙能集团-蒙能集团项目报价情况表</w:t>
      </w:r>
      <w:r>
        <w:rPr>
          <w:rFonts w:hint="default"/>
          <w:szCs w:val="32"/>
        </w:rPr>
        <w:t>，蒙能集团有权限用户可查看统计范围内已完成的询比价项目报价数据。</w:t>
      </w:r>
    </w:p>
    <w:p>
      <w:pPr>
        <w:pStyle w:val="2"/>
        <w:rPr>
          <w:rFonts w:hint="default"/>
          <w:lang w:eastAsia="zh-CN"/>
        </w:rPr>
      </w:pPr>
      <w:r>
        <w:rPr>
          <w:rFonts w:hint="default"/>
          <w:szCs w:val="32"/>
        </w:rPr>
        <w:t>数据分析新增商城节支率-商品历史价格填报功能页面，包括填报、已填报、待填报三个页签，业务管理部有权限的账号可按照SKU维度进行历史价格数据填报与查询。</w:t>
      </w:r>
    </w:p>
    <w:p>
      <w:pPr>
        <w:pStyle w:val="3"/>
        <w:widowControl w:val="0"/>
        <w:numPr>
          <w:ilvl w:val="0"/>
          <w:numId w:val="1"/>
        </w:numPr>
        <w:spacing w:before="120" w:line="560" w:lineRule="exact"/>
        <w:ind w:firstLineChars="0"/>
        <w:rPr>
          <w:rFonts w:hint="eastAsia" w:ascii="仿宋_GB2312" w:hAnsi="仿宋_GB2312" w:eastAsia="仿宋_GB2312"/>
          <w:b/>
          <w:bCs/>
          <w:color w:val="000000"/>
          <w:kern w:val="2"/>
          <w:sz w:val="32"/>
          <w:szCs w:val="32"/>
          <w:lang w:val="en-US" w:eastAsia="zh-CN"/>
        </w:rPr>
      </w:pPr>
      <w:r>
        <w:rPr>
          <w:rFonts w:hint="default" w:ascii="仿宋_GB2312" w:hAnsi="仿宋_GB2312" w:eastAsia="仿宋_GB2312"/>
          <w:b/>
          <w:bCs/>
          <w:color w:val="000000"/>
          <w:kern w:val="2"/>
          <w:sz w:val="32"/>
          <w:szCs w:val="32"/>
          <w:lang w:eastAsia="zh-CN"/>
        </w:rPr>
        <w:t>国能e拍</w:t>
      </w:r>
    </w:p>
    <w:p>
      <w:pPr>
        <w:keepNext w:val="0"/>
        <w:keepLines w:val="0"/>
        <w:widowControl w:val="0"/>
        <w:suppressLineNumbers w:val="0"/>
        <w:spacing w:before="0" w:beforeAutospacing="0" w:after="0" w:afterAutospacing="0"/>
        <w:ind w:left="0" w:right="0"/>
        <w:jc w:val="both"/>
        <w:rPr>
          <w:rFonts w:hint="default"/>
          <w:szCs w:val="32"/>
        </w:rPr>
      </w:pPr>
      <w:r>
        <w:rPr>
          <w:rFonts w:hint="default" w:ascii="仿宋_GB2312" w:hAnsi="仿宋_GB2312" w:eastAsia="仿宋_GB2312" w:cs="Times New Roman"/>
          <w:color w:val="000000"/>
          <w:kern w:val="2"/>
          <w:sz w:val="32"/>
          <w:szCs w:val="32"/>
          <w:lang w:val="en-US" w:eastAsia="zh-CN" w:bidi="ar-SA"/>
        </w:rPr>
        <w:t>对因退款账户信息有误或其他原因导致无法</w:t>
      </w:r>
      <w:r>
        <w:rPr>
          <w:rFonts w:hint="default" w:ascii="仿宋_GB2312" w:hAnsi="仿宋_GB2312" w:eastAsia="仿宋_GB2312" w:cs="Times New Roman"/>
          <w:color w:val="000000"/>
          <w:kern w:val="2"/>
          <w:sz w:val="32"/>
          <w:szCs w:val="32"/>
          <w:lang w:eastAsia="zh-CN" w:bidi="ar-SA"/>
        </w:rPr>
        <w:t>在竞拍平台</w:t>
      </w:r>
      <w:r>
        <w:rPr>
          <w:rFonts w:hint="default" w:ascii="仿宋_GB2312" w:hAnsi="仿宋_GB2312" w:eastAsia="仿宋_GB2312" w:cs="Times New Roman"/>
          <w:color w:val="000000"/>
          <w:kern w:val="2"/>
          <w:sz w:val="32"/>
          <w:szCs w:val="32"/>
          <w:lang w:val="en-US" w:eastAsia="zh-CN" w:bidi="ar-SA"/>
        </w:rPr>
        <w:t>线上退款的保证金单据</w:t>
      </w:r>
      <w:r>
        <w:rPr>
          <w:rFonts w:hint="default" w:ascii="仿宋_GB2312" w:hAnsi="仿宋_GB2312" w:eastAsia="仿宋_GB2312" w:cs="Times New Roman"/>
          <w:color w:val="000000"/>
          <w:kern w:val="2"/>
          <w:sz w:val="32"/>
          <w:szCs w:val="32"/>
          <w:lang w:eastAsia="zh-CN" w:bidi="ar-SA"/>
        </w:rPr>
        <w:t>，</w:t>
      </w:r>
      <w:r>
        <w:rPr>
          <w:rFonts w:hint="default" w:ascii="仿宋_GB2312" w:hAnsi="仿宋_GB2312" w:eastAsia="仿宋_GB2312" w:cs="Times New Roman"/>
          <w:color w:val="000000"/>
          <w:kern w:val="2"/>
          <w:sz w:val="32"/>
          <w:szCs w:val="32"/>
          <w:lang w:val="en-US" w:eastAsia="zh-CN" w:bidi="ar-SA"/>
        </w:rPr>
        <w:t>在报账系统进行线下退款后，由竞拍结算专责在</w:t>
      </w:r>
      <w:r>
        <w:rPr>
          <w:rFonts w:hint="default"/>
          <w:szCs w:val="32"/>
        </w:rPr>
        <w:t>保证金台账功能中对已退款的单据进行退款登记，记录退款完成时间、报账系统的退款单号、并更新单据状态为已退款。</w:t>
      </w:r>
    </w:p>
    <w:p>
      <w:pPr>
        <w:keepNext w:val="0"/>
        <w:keepLines w:val="0"/>
        <w:widowControl w:val="0"/>
        <w:suppressLineNumbers w:val="0"/>
        <w:spacing w:before="0" w:beforeAutospacing="0" w:after="0" w:afterAutospacing="0"/>
        <w:ind w:left="0" w:right="0"/>
        <w:jc w:val="both"/>
        <w:rPr>
          <w:rFonts w:hint="default" w:ascii="仿宋_GB2312" w:hAnsi="仿宋_GB2312" w:eastAsia="仿宋_GB2312" w:cs="Times New Roman"/>
          <w:color w:val="000000"/>
          <w:kern w:val="2"/>
          <w:sz w:val="32"/>
          <w:szCs w:val="32"/>
          <w:lang w:eastAsia="zh-CN" w:bidi="ar-SA"/>
        </w:rPr>
      </w:pPr>
      <w:r>
        <w:rPr>
          <w:rFonts w:hint="default" w:ascii="仿宋_GB2312" w:hAnsi="仿宋_GB2312" w:eastAsia="仿宋_GB2312" w:cs="Times New Roman"/>
          <w:color w:val="000000"/>
          <w:kern w:val="2"/>
          <w:sz w:val="32"/>
          <w:szCs w:val="32"/>
          <w:lang w:val="en-US" w:eastAsia="zh-CN" w:bidi="ar-SA"/>
        </w:rPr>
        <w:t>平安银行资金归集冻结期间，</w:t>
      </w:r>
      <w:r>
        <w:rPr>
          <w:rFonts w:hint="default" w:cs="Times New Roman"/>
          <w:color w:val="000000"/>
          <w:kern w:val="2"/>
          <w:sz w:val="32"/>
          <w:szCs w:val="32"/>
          <w:lang w:eastAsia="zh-CN" w:bidi="ar-SA"/>
        </w:rPr>
        <w:t>保证金</w:t>
      </w:r>
      <w:r>
        <w:rPr>
          <w:rFonts w:hint="default" w:ascii="仿宋_GB2312" w:hAnsi="仿宋_GB2312" w:eastAsia="仿宋_GB2312" w:cs="Times New Roman"/>
          <w:color w:val="000000"/>
          <w:kern w:val="2"/>
          <w:sz w:val="32"/>
          <w:szCs w:val="32"/>
          <w:lang w:val="en-US" w:eastAsia="zh-CN" w:bidi="ar-SA"/>
        </w:rPr>
        <w:t>违约处理审批时，增加提示：“集团公司每天15点到16点进行资金归集，保证金账户将冻结，无法转账，请于其他时间审批！”</w:t>
      </w:r>
      <w:r>
        <w:rPr>
          <w:rFonts w:hint="default" w:cs="Times New Roman"/>
          <w:color w:val="000000"/>
          <w:kern w:val="2"/>
          <w:sz w:val="32"/>
          <w:szCs w:val="32"/>
          <w:lang w:eastAsia="zh-CN" w:bidi="ar-SA"/>
        </w:rPr>
        <w:t>。</w:t>
      </w:r>
    </w:p>
    <w:p>
      <w:pPr>
        <w:keepNext w:val="0"/>
        <w:keepLines w:val="0"/>
        <w:widowControl w:val="0"/>
        <w:suppressLineNumbers w:val="0"/>
        <w:spacing w:before="0" w:beforeAutospacing="0" w:after="0" w:afterAutospacing="0"/>
        <w:ind w:left="0" w:right="0"/>
        <w:jc w:val="both"/>
        <w:rPr>
          <w:rFonts w:hint="default" w:ascii="仿宋_GB2312" w:hAnsi="仿宋_GB2312" w:eastAsia="仿宋_GB2312" w:cs="Times New Roman"/>
          <w:color w:val="000000"/>
          <w:kern w:val="2"/>
          <w:sz w:val="32"/>
          <w:szCs w:val="32"/>
          <w:lang w:eastAsia="zh-CN" w:bidi="ar-SA"/>
        </w:rPr>
      </w:pPr>
      <w:r>
        <w:rPr>
          <w:rFonts w:hint="default" w:ascii="仿宋_GB2312" w:hAnsi="仿宋_GB2312" w:eastAsia="仿宋_GB2312" w:cs="Times New Roman"/>
          <w:color w:val="000000"/>
          <w:kern w:val="2"/>
          <w:sz w:val="32"/>
          <w:szCs w:val="32"/>
          <w:lang w:val="en-US" w:eastAsia="zh-CN" w:bidi="ar-SA"/>
        </w:rPr>
        <w:t>竞拍保证金审批</w:t>
      </w:r>
      <w:r>
        <w:rPr>
          <w:rFonts w:hint="default" w:cs="Times New Roman"/>
          <w:color w:val="000000"/>
          <w:kern w:val="2"/>
          <w:sz w:val="32"/>
          <w:szCs w:val="32"/>
          <w:lang w:eastAsia="zh-CN" w:bidi="ar-SA"/>
        </w:rPr>
        <w:t>功能</w:t>
      </w:r>
      <w:r>
        <w:rPr>
          <w:rFonts w:hint="default" w:ascii="仿宋_GB2312" w:hAnsi="仿宋_GB2312" w:eastAsia="仿宋_GB2312" w:cs="Times New Roman"/>
          <w:color w:val="000000"/>
          <w:kern w:val="2"/>
          <w:sz w:val="32"/>
          <w:szCs w:val="32"/>
          <w:lang w:val="en-US" w:eastAsia="zh-CN" w:bidi="ar-SA"/>
        </w:rPr>
        <w:t>慢SQL优化</w:t>
      </w:r>
      <w:r>
        <w:rPr>
          <w:rFonts w:hint="default" w:cs="Times New Roman"/>
          <w:color w:val="000000"/>
          <w:kern w:val="2"/>
          <w:sz w:val="32"/>
          <w:szCs w:val="32"/>
          <w:lang w:eastAsia="zh-CN" w:bidi="ar-SA"/>
        </w:rPr>
        <w:t>。</w:t>
      </w:r>
    </w:p>
    <w:p>
      <w:pPr>
        <w:pStyle w:val="3"/>
        <w:widowControl w:val="0"/>
        <w:numPr>
          <w:ilvl w:val="0"/>
          <w:numId w:val="1"/>
        </w:numPr>
        <w:spacing w:before="120" w:line="560" w:lineRule="exact"/>
        <w:ind w:firstLineChars="0"/>
        <w:rPr>
          <w:rFonts w:hint="default" w:ascii="仿宋_GB2312" w:hAnsi="仿宋_GB2312" w:eastAsia="仿宋_GB2312"/>
          <w:b/>
          <w:bCs/>
          <w:color w:val="000000"/>
          <w:kern w:val="2"/>
          <w:sz w:val="32"/>
          <w:szCs w:val="32"/>
          <w:lang w:eastAsia="zh-CN"/>
        </w:rPr>
      </w:pPr>
      <w:r>
        <w:rPr>
          <w:rFonts w:hint="default" w:ascii="仿宋_GB2312" w:hAnsi="仿宋_GB2312" w:eastAsia="仿宋_GB2312"/>
          <w:b/>
          <w:bCs/>
          <w:color w:val="000000"/>
          <w:kern w:val="2"/>
          <w:sz w:val="32"/>
          <w:szCs w:val="32"/>
          <w:lang w:eastAsia="zh-CN"/>
        </w:rPr>
        <w:t>员工大集</w:t>
      </w:r>
    </w:p>
    <w:p>
      <w:pPr>
        <w:pStyle w:val="2"/>
        <w:numPr>
          <w:ilvl w:val="0"/>
          <w:numId w:val="9"/>
        </w:numPr>
        <w:rPr>
          <w:rFonts w:hint="eastAsia"/>
          <w:lang w:eastAsia="zh-CN"/>
        </w:rPr>
      </w:pPr>
      <w:r>
        <w:rPr>
          <w:rFonts w:hint="eastAsia"/>
          <w:lang w:val="en-US" w:eastAsia="zh-CN"/>
        </w:rPr>
        <w:t>将员工大集 third 端注册协议、boss 端管理单位、筛选条件、列表展示、业务逻辑中的“商务网”字段或取值统一变更为“易购科技”；</w:t>
      </w:r>
    </w:p>
    <w:p>
      <w:pPr>
        <w:pStyle w:val="2"/>
        <w:numPr>
          <w:ilvl w:val="0"/>
          <w:numId w:val="9"/>
        </w:numPr>
        <w:rPr>
          <w:rFonts w:hint="eastAsia"/>
          <w:lang w:eastAsia="zh-CN"/>
        </w:rPr>
      </w:pPr>
      <w:r>
        <w:rPr>
          <w:rFonts w:hint="eastAsia"/>
          <w:lang w:val="en-US" w:eastAsia="zh-CN"/>
        </w:rPr>
        <w:t>boss端-店铺商品，店铺筛选条件调整为可多选；</w:t>
      </w:r>
    </w:p>
    <w:p>
      <w:pPr>
        <w:pStyle w:val="2"/>
        <w:numPr>
          <w:ilvl w:val="0"/>
          <w:numId w:val="9"/>
        </w:numPr>
        <w:rPr>
          <w:rFonts w:hint="eastAsia"/>
          <w:lang w:eastAsia="zh-CN"/>
        </w:rPr>
      </w:pPr>
      <w:r>
        <w:rPr>
          <w:rFonts w:hint="eastAsia"/>
          <w:lang w:val="en-US" w:eastAsia="zh-CN"/>
        </w:rPr>
        <w:t>boss商品列表、EMPS 福利规则管理中增加SKU 搜索功能(使用 sku筛选商品)；</w:t>
      </w:r>
    </w:p>
    <w:p>
      <w:pPr>
        <w:pStyle w:val="2"/>
        <w:numPr>
          <w:ilvl w:val="0"/>
          <w:numId w:val="9"/>
        </w:numPr>
        <w:rPr>
          <w:rFonts w:hint="eastAsia"/>
          <w:lang w:eastAsia="zh-CN"/>
        </w:rPr>
      </w:pPr>
      <w:r>
        <w:rPr>
          <w:rFonts w:hint="eastAsia"/>
          <w:lang w:val="en-US" w:eastAsia="zh-CN"/>
        </w:rPr>
        <w:t>APP 订单页、boss 端店铺订单列表中展示第三方订单号 (目前京东有，华为订单没有)；</w:t>
      </w:r>
    </w:p>
    <w:p>
      <w:pPr>
        <w:pStyle w:val="2"/>
        <w:numPr>
          <w:ilvl w:val="0"/>
          <w:numId w:val="9"/>
        </w:numPr>
        <w:rPr>
          <w:rFonts w:hint="eastAsia"/>
          <w:lang w:eastAsia="zh-CN"/>
        </w:rPr>
      </w:pPr>
      <w:r>
        <w:rPr>
          <w:rFonts w:hint="eastAsia"/>
          <w:lang w:val="en-US" w:eastAsia="zh-CN"/>
        </w:rPr>
        <w:t>优化导出订单逻辑，精简导出字段；</w:t>
      </w:r>
    </w:p>
    <w:p>
      <w:pPr>
        <w:pStyle w:val="2"/>
        <w:numPr>
          <w:ilvl w:val="0"/>
          <w:numId w:val="9"/>
        </w:numPr>
        <w:rPr>
          <w:rFonts w:hint="eastAsia"/>
          <w:lang w:eastAsia="zh-CN"/>
        </w:rPr>
      </w:pPr>
      <w:r>
        <w:rPr>
          <w:rFonts w:hint="eastAsia"/>
          <w:lang w:val="en-US" w:eastAsia="zh-CN"/>
        </w:rPr>
        <w:t>福点卡整体延期时，如用户当前有退款重新激活的福点，整体失效金额也需要重新激活；</w:t>
      </w:r>
    </w:p>
    <w:p>
      <w:pPr>
        <w:pStyle w:val="2"/>
        <w:numPr>
          <w:ilvl w:val="0"/>
          <w:numId w:val="9"/>
        </w:numPr>
        <w:rPr>
          <w:rFonts w:hint="eastAsia"/>
          <w:lang w:eastAsia="zh-CN"/>
        </w:rPr>
      </w:pPr>
      <w:r>
        <w:rPr>
          <w:rFonts w:hint="eastAsia"/>
          <w:lang w:val="en-US" w:eastAsia="zh-CN"/>
        </w:rPr>
        <w:t>修改店铺有效期限制内容，店铺到期后店铺商品全部自动冻结，店铺商品全部下架、不可执行添加、编辑商品及货品、上下架、修改库存等操作，但可登录店铺进行订单、售后处理及对账工作。</w:t>
      </w:r>
    </w:p>
    <w:p>
      <w:pPr>
        <w:pStyle w:val="3"/>
        <w:widowControl w:val="0"/>
        <w:numPr>
          <w:ilvl w:val="0"/>
          <w:numId w:val="1"/>
        </w:numPr>
        <w:spacing w:before="120" w:line="560" w:lineRule="exact"/>
        <w:ind w:firstLineChars="0"/>
        <w:rPr>
          <w:rFonts w:hint="default" w:ascii="仿宋_GB2312" w:hAnsi="仿宋_GB2312" w:eastAsia="仿宋_GB2312"/>
          <w:b/>
          <w:bCs/>
          <w:color w:val="000000"/>
          <w:kern w:val="2"/>
          <w:sz w:val="32"/>
          <w:szCs w:val="32"/>
          <w:lang w:eastAsia="zh-CN"/>
        </w:rPr>
      </w:pPr>
      <w:r>
        <w:rPr>
          <w:rFonts w:hint="eastAsia" w:ascii="仿宋_GB2312" w:hAnsi="仿宋_GB2312" w:eastAsia="仿宋_GB2312"/>
          <w:b/>
          <w:bCs/>
          <w:color w:val="000000"/>
          <w:kern w:val="2"/>
          <w:sz w:val="32"/>
          <w:szCs w:val="32"/>
          <w:lang w:val="en-US" w:eastAsia="zh-CN"/>
        </w:rPr>
        <w:t>国能e购电子超市</w:t>
      </w:r>
    </w:p>
    <w:p>
      <w:pPr>
        <w:pStyle w:val="2"/>
        <w:numPr>
          <w:ilvl w:val="0"/>
          <w:numId w:val="10"/>
        </w:numPr>
        <w:bidi w:val="0"/>
        <w:rPr>
          <w:rFonts w:hint="eastAsia"/>
          <w:lang w:eastAsia="zh-CN"/>
        </w:rPr>
      </w:pPr>
      <w:r>
        <w:rPr>
          <w:rFonts w:hint="eastAsia"/>
          <w:lang w:val="en-US" w:eastAsia="zh-CN"/>
        </w:rPr>
        <w:t>标准品牌库：易购科技发布品类，</w:t>
      </w:r>
      <w:r>
        <w:rPr>
          <w:rFonts w:hint="eastAsia" w:eastAsia="仿宋_GB2312"/>
          <w:sz w:val="32"/>
          <w:szCs w:val="24"/>
          <w:lang w:val="en-US" w:eastAsia="zh-CN"/>
        </w:rPr>
        <w:t>向</w:t>
      </w:r>
      <w:r>
        <w:rPr>
          <w:rFonts w:hint="eastAsia"/>
          <w:sz w:val="32"/>
          <w:szCs w:val="24"/>
          <w:lang w:val="en-US" w:eastAsia="zh-CN"/>
        </w:rPr>
        <w:t>所有</w:t>
      </w:r>
      <w:r>
        <w:rPr>
          <w:rFonts w:hint="eastAsia" w:eastAsia="仿宋_GB2312"/>
          <w:sz w:val="32"/>
          <w:szCs w:val="24"/>
          <w:lang w:val="en-US" w:eastAsia="zh-CN"/>
        </w:rPr>
        <w:t>入围电商</w:t>
      </w:r>
      <w:r>
        <w:rPr>
          <w:rFonts w:hint="eastAsia"/>
          <w:sz w:val="32"/>
          <w:szCs w:val="24"/>
          <w:lang w:val="en-US" w:eastAsia="zh-CN"/>
        </w:rPr>
        <w:t>征集</w:t>
      </w:r>
      <w:r>
        <w:rPr>
          <w:rFonts w:hint="eastAsia" w:eastAsia="仿宋_GB2312"/>
          <w:sz w:val="32"/>
          <w:szCs w:val="24"/>
          <w:lang w:val="en-US" w:eastAsia="zh-CN"/>
        </w:rPr>
        <w:t>品牌的基础信息，</w:t>
      </w:r>
      <w:r>
        <w:rPr>
          <w:rFonts w:hint="eastAsia"/>
          <w:sz w:val="32"/>
          <w:szCs w:val="24"/>
          <w:lang w:val="en-US" w:eastAsia="zh-CN"/>
        </w:rPr>
        <w:t>去除</w:t>
      </w:r>
      <w:r>
        <w:rPr>
          <w:rFonts w:hint="eastAsia" w:eastAsia="仿宋_GB2312"/>
          <w:sz w:val="32"/>
          <w:szCs w:val="24"/>
          <w:lang w:val="en-US" w:eastAsia="zh-CN"/>
        </w:rPr>
        <w:t>问题品牌</w:t>
      </w:r>
      <w:r>
        <w:rPr>
          <w:rFonts w:hint="eastAsia"/>
          <w:sz w:val="32"/>
          <w:szCs w:val="24"/>
          <w:lang w:val="en-US" w:eastAsia="zh-CN"/>
        </w:rPr>
        <w:t>后，根据</w:t>
      </w:r>
      <w:r>
        <w:rPr>
          <w:rFonts w:hint="eastAsia" w:eastAsia="仿宋_GB2312"/>
          <w:sz w:val="32"/>
          <w:szCs w:val="24"/>
          <w:lang w:val="en-US" w:eastAsia="zh-CN"/>
        </w:rPr>
        <w:t>品牌</w:t>
      </w:r>
      <w:r>
        <w:rPr>
          <w:rFonts w:hint="eastAsia"/>
          <w:sz w:val="32"/>
          <w:szCs w:val="24"/>
          <w:lang w:val="en-US" w:eastAsia="zh-CN"/>
        </w:rPr>
        <w:t>聚</w:t>
      </w:r>
      <w:r>
        <w:rPr>
          <w:rFonts w:hint="eastAsia" w:eastAsia="仿宋_GB2312"/>
          <w:sz w:val="32"/>
          <w:szCs w:val="24"/>
          <w:lang w:val="en-US" w:eastAsia="zh-CN"/>
        </w:rPr>
        <w:t>合度，经</w:t>
      </w:r>
      <w:r>
        <w:rPr>
          <w:rFonts w:hint="eastAsia"/>
          <w:sz w:val="32"/>
          <w:szCs w:val="24"/>
          <w:lang w:val="en-US" w:eastAsia="zh-CN"/>
        </w:rPr>
        <w:t>物资公司审定</w:t>
      </w:r>
      <w:r>
        <w:rPr>
          <w:rFonts w:hint="eastAsia" w:eastAsia="仿宋_GB2312"/>
          <w:sz w:val="32"/>
          <w:szCs w:val="24"/>
          <w:lang w:val="en-US" w:eastAsia="zh-CN"/>
        </w:rPr>
        <w:t>通过后</w:t>
      </w:r>
      <w:r>
        <w:rPr>
          <w:rFonts w:hint="eastAsia"/>
          <w:sz w:val="32"/>
          <w:szCs w:val="24"/>
          <w:lang w:val="en-US" w:eastAsia="zh-CN"/>
        </w:rPr>
        <w:t>，</w:t>
      </w:r>
      <w:r>
        <w:rPr>
          <w:rFonts w:hint="eastAsia" w:eastAsia="仿宋_GB2312"/>
          <w:sz w:val="32"/>
          <w:szCs w:val="24"/>
          <w:lang w:val="en-US" w:eastAsia="zh-CN"/>
        </w:rPr>
        <w:t>作为电子超市铺货品牌</w:t>
      </w:r>
      <w:r>
        <w:rPr>
          <w:rFonts w:hint="eastAsia" w:cs="Times New Roman"/>
          <w:color w:val="000000"/>
          <w:kern w:val="2"/>
          <w:sz w:val="32"/>
          <w:szCs w:val="28"/>
          <w:lang w:val="en-US" w:eastAsia="zh-CN" w:bidi="ar-SA"/>
        </w:rPr>
        <w:t>。</w:t>
      </w:r>
    </w:p>
    <w:p>
      <w:pPr>
        <w:pStyle w:val="2"/>
        <w:numPr>
          <w:ilvl w:val="0"/>
          <w:numId w:val="10"/>
        </w:numPr>
        <w:bidi w:val="0"/>
        <w:rPr>
          <w:rFonts w:hint="eastAsia"/>
          <w:i w:val="0"/>
          <w:iCs w:val="0"/>
          <w:lang w:eastAsia="zh-CN"/>
        </w:rPr>
      </w:pPr>
      <w:r>
        <w:rPr>
          <w:rFonts w:hint="eastAsia"/>
          <w:i w:val="0"/>
          <w:iCs w:val="0"/>
          <w:lang w:val="en-US" w:eastAsia="zh-CN"/>
        </w:rPr>
        <w:t>标准商品库：</w:t>
      </w:r>
      <w:r>
        <w:rPr>
          <w:rFonts w:hint="eastAsia" w:eastAsia="仿宋_GB2312" w:cs="Times New Roman"/>
          <w:sz w:val="32"/>
          <w:szCs w:val="24"/>
          <w:lang w:val="en-US" w:eastAsia="zh-CN"/>
        </w:rPr>
        <w:t>外部电商依据审定的品类品牌</w:t>
      </w:r>
      <w:r>
        <w:rPr>
          <w:rFonts w:hint="eastAsia" w:cs="Times New Roman"/>
          <w:sz w:val="32"/>
          <w:szCs w:val="24"/>
          <w:lang w:val="en-US" w:eastAsia="zh-CN"/>
        </w:rPr>
        <w:t>，</w:t>
      </w:r>
      <w:r>
        <w:rPr>
          <w:rFonts w:hint="eastAsia" w:eastAsia="仿宋_GB2312" w:cs="Times New Roman"/>
          <w:sz w:val="32"/>
          <w:szCs w:val="24"/>
          <w:lang w:val="en-US" w:eastAsia="zh-CN"/>
        </w:rPr>
        <w:t>推送该品类品牌下的所有商品</w:t>
      </w:r>
      <w:r>
        <w:rPr>
          <w:rFonts w:hint="eastAsia" w:cs="Times New Roman"/>
          <w:sz w:val="32"/>
          <w:szCs w:val="24"/>
          <w:lang w:val="en-US" w:eastAsia="zh-CN"/>
        </w:rPr>
        <w:t>进行标化</w:t>
      </w:r>
      <w:r>
        <w:rPr>
          <w:rFonts w:hint="eastAsia" w:eastAsia="仿宋_GB2312" w:cs="Times New Roman"/>
          <w:sz w:val="32"/>
          <w:szCs w:val="24"/>
          <w:lang w:val="en-US" w:eastAsia="zh-CN"/>
        </w:rPr>
        <w:t>。根据商品</w:t>
      </w:r>
      <w:r>
        <w:rPr>
          <w:rFonts w:hint="eastAsia" w:cs="Times New Roman"/>
          <w:sz w:val="32"/>
          <w:szCs w:val="24"/>
          <w:lang w:val="en-US" w:eastAsia="zh-CN"/>
        </w:rPr>
        <w:t>聚合度</w:t>
      </w:r>
      <w:r>
        <w:rPr>
          <w:rFonts w:hint="eastAsia" w:eastAsia="仿宋_GB2312" w:cs="Times New Roman"/>
          <w:sz w:val="32"/>
          <w:szCs w:val="24"/>
          <w:lang w:val="en-US" w:eastAsia="zh-CN"/>
        </w:rPr>
        <w:t>，</w:t>
      </w:r>
      <w:r>
        <w:rPr>
          <w:rFonts w:hint="eastAsia" w:cs="Times New Roman"/>
          <w:sz w:val="32"/>
          <w:szCs w:val="24"/>
          <w:lang w:val="en-US" w:eastAsia="zh-CN"/>
        </w:rPr>
        <w:t>选择至少</w:t>
      </w:r>
      <w:r>
        <w:rPr>
          <w:rFonts w:hint="eastAsia" w:eastAsia="仿宋_GB2312" w:cs="Times New Roman"/>
          <w:sz w:val="32"/>
          <w:szCs w:val="24"/>
          <w:lang w:val="en-US" w:eastAsia="zh-CN"/>
        </w:rPr>
        <w:t>三家及以上的商品</w:t>
      </w:r>
      <w:r>
        <w:rPr>
          <w:rFonts w:hint="eastAsia" w:cs="Times New Roman"/>
          <w:sz w:val="32"/>
          <w:szCs w:val="24"/>
          <w:lang w:val="en-US" w:eastAsia="zh-CN"/>
        </w:rPr>
        <w:t>且低于最高限价的方可上架销售</w:t>
      </w:r>
      <w:r>
        <w:rPr>
          <w:rFonts w:hint="eastAsia" w:eastAsia="仿宋_GB2312" w:cs="Times New Roman"/>
          <w:sz w:val="32"/>
          <w:szCs w:val="24"/>
          <w:lang w:val="en-US" w:eastAsia="zh-CN"/>
        </w:rPr>
        <w:t>。</w:t>
      </w:r>
    </w:p>
    <w:p>
      <w:pPr>
        <w:pStyle w:val="2"/>
        <w:numPr>
          <w:ilvl w:val="0"/>
          <w:numId w:val="10"/>
        </w:numPr>
        <w:bidi w:val="0"/>
        <w:rPr>
          <w:rFonts w:hint="default" w:hAnsi="黑体" w:cs="Times New Roman"/>
          <w:b w:val="0"/>
          <w:bCs w:val="0"/>
          <w:sz w:val="32"/>
          <w:szCs w:val="32"/>
          <w:highlight w:val="none"/>
          <w:lang w:val="en-US" w:eastAsia="zh-CN"/>
        </w:rPr>
      </w:pPr>
      <w:r>
        <w:rPr>
          <w:rFonts w:hint="eastAsia"/>
          <w:i w:val="0"/>
          <w:iCs w:val="0"/>
          <w:lang w:val="en-US" w:eastAsia="zh-CN"/>
        </w:rPr>
        <w:t>同屏多商比价：通过标准商品名称、商品条码等进行搜索，在商品搜索结果区域展示该标准商品关联的在架多商商品。商品详情页同步展示标准商品信息及关联的多个电商商品信息，用户可以根据商品价格、交货期、库存情况下单。</w:t>
      </w:r>
    </w:p>
    <w:p>
      <w:pPr>
        <w:pStyle w:val="2"/>
        <w:numPr>
          <w:ilvl w:val="0"/>
          <w:numId w:val="0"/>
        </w:numPr>
        <w:bidi w:val="0"/>
        <w:ind w:leftChars="200" w:firstLine="320" w:firstLineChars="100"/>
        <w:rPr>
          <w:rFonts w:hint="default" w:hAnsi="黑体" w:cs="Times New Roman"/>
          <w:b w:val="0"/>
          <w:bCs w:val="0"/>
          <w:sz w:val="32"/>
          <w:szCs w:val="32"/>
          <w:highlight w:val="none"/>
          <w:lang w:val="en-US" w:eastAsia="zh-CN"/>
        </w:rPr>
      </w:pPr>
      <w:r>
        <w:rPr>
          <w:rFonts w:hint="eastAsia" w:hAnsi="黑体" w:cs="Times New Roman"/>
          <w:b w:val="0"/>
          <w:bCs w:val="0"/>
          <w:sz w:val="32"/>
          <w:szCs w:val="32"/>
          <w:highlight w:val="none"/>
          <w:lang w:val="en-US" w:eastAsia="zh-CN"/>
        </w:rPr>
        <w:t>4.最高限价调整：易购科技每天监控标准商品市场价格，对最高限价进行调整，因限价调整，导致外部电商价格高的，该电商商品暂停销售，调减后可以继续销售。</w:t>
      </w:r>
    </w:p>
    <w:p>
      <w:pPr>
        <w:pStyle w:val="2"/>
        <w:numPr>
          <w:numId w:val="0"/>
        </w:numPr>
        <w:rPr>
          <w:rFonts w:hint="eastAsia"/>
          <w:lang w:eastAsia="zh-CN"/>
        </w:rPr>
      </w:pPr>
      <w:bookmarkStart w:id="0" w:name="_GoBack"/>
      <w:bookmarkEnd w:id="0"/>
    </w:p>
    <w:p>
      <w:pPr>
        <w:pStyle w:val="2"/>
        <w:rPr>
          <w:rFonts w:hint="default"/>
          <w:lang w:eastAsia="zh-CN"/>
        </w:rPr>
      </w:pPr>
    </w:p>
    <w:p>
      <w:pPr>
        <w:pStyle w:val="2"/>
        <w:rPr>
          <w:rFonts w:hint="default" w:hAnsi="黑体" w:cs="Times New Roman"/>
          <w:b w:val="0"/>
          <w:bCs w:val="0"/>
          <w:sz w:val="32"/>
          <w:szCs w:val="32"/>
          <w:highlight w:val="none"/>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709"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monospace">
    <w:altName w:val="Arial"/>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D7667D"/>
    <w:multiLevelType w:val="singleLevel"/>
    <w:tmpl w:val="9ED7667D"/>
    <w:lvl w:ilvl="0" w:tentative="0">
      <w:start w:val="1"/>
      <w:numFmt w:val="decimal"/>
      <w:suff w:val="space"/>
      <w:lvlText w:val="（%1）"/>
      <w:lvlJc w:val="left"/>
    </w:lvl>
  </w:abstractNum>
  <w:abstractNum w:abstractNumId="1">
    <w:nsid w:val="A9EA7296"/>
    <w:multiLevelType w:val="singleLevel"/>
    <w:tmpl w:val="A9EA7296"/>
    <w:lvl w:ilvl="0" w:tentative="0">
      <w:start w:val="1"/>
      <w:numFmt w:val="decimal"/>
      <w:lvlText w:val="%1."/>
      <w:lvlJc w:val="left"/>
      <w:pPr>
        <w:ind w:left="425" w:hanging="425"/>
      </w:pPr>
      <w:rPr>
        <w:rFonts w:hint="default"/>
      </w:rPr>
    </w:lvl>
  </w:abstractNum>
  <w:abstractNum w:abstractNumId="2">
    <w:nsid w:val="BBBD1A27"/>
    <w:multiLevelType w:val="singleLevel"/>
    <w:tmpl w:val="BBBD1A27"/>
    <w:lvl w:ilvl="0" w:tentative="0">
      <w:start w:val="1"/>
      <w:numFmt w:val="decimal"/>
      <w:suff w:val="space"/>
      <w:lvlText w:val="（%1）"/>
      <w:lvlJc w:val="left"/>
    </w:lvl>
  </w:abstractNum>
  <w:abstractNum w:abstractNumId="3">
    <w:nsid w:val="E773DBE5"/>
    <w:multiLevelType w:val="singleLevel"/>
    <w:tmpl w:val="E773DBE5"/>
    <w:lvl w:ilvl="0" w:tentative="0">
      <w:start w:val="1"/>
      <w:numFmt w:val="decimal"/>
      <w:lvlText w:val="%1."/>
      <w:lvlJc w:val="left"/>
      <w:pPr>
        <w:tabs>
          <w:tab w:val="left" w:pos="312"/>
        </w:tabs>
      </w:pPr>
    </w:lvl>
  </w:abstractNum>
  <w:abstractNum w:abstractNumId="4">
    <w:nsid w:val="FDFE6591"/>
    <w:multiLevelType w:val="singleLevel"/>
    <w:tmpl w:val="FDFE6591"/>
    <w:lvl w:ilvl="0" w:tentative="0">
      <w:start w:val="1"/>
      <w:numFmt w:val="decimal"/>
      <w:lvlText w:val="%1."/>
      <w:lvlJc w:val="left"/>
      <w:pPr>
        <w:tabs>
          <w:tab w:val="left" w:pos="425"/>
        </w:tabs>
        <w:ind w:left="425" w:leftChars="0" w:hanging="425" w:firstLineChars="0"/>
      </w:pPr>
      <w:rPr>
        <w:rFonts w:hint="default"/>
      </w:rPr>
    </w:lvl>
  </w:abstractNum>
  <w:abstractNum w:abstractNumId="5">
    <w:nsid w:val="FEFE2EEC"/>
    <w:multiLevelType w:val="singleLevel"/>
    <w:tmpl w:val="FEFE2EEC"/>
    <w:lvl w:ilvl="0" w:tentative="0">
      <w:start w:val="1"/>
      <w:numFmt w:val="decimal"/>
      <w:suff w:val="space"/>
      <w:lvlText w:val="（%1）"/>
      <w:lvlJc w:val="left"/>
    </w:lvl>
  </w:abstractNum>
  <w:abstractNum w:abstractNumId="6">
    <w:nsid w:val="016114D3"/>
    <w:multiLevelType w:val="multilevel"/>
    <w:tmpl w:val="016114D3"/>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7">
    <w:nsid w:val="53FF6762"/>
    <w:multiLevelType w:val="singleLevel"/>
    <w:tmpl w:val="53FF6762"/>
    <w:lvl w:ilvl="0" w:tentative="0">
      <w:start w:val="1"/>
      <w:numFmt w:val="decimal"/>
      <w:suff w:val="nothing"/>
      <w:lvlText w:val="（%1）"/>
      <w:lvlJc w:val="left"/>
    </w:lvl>
  </w:abstractNum>
  <w:abstractNum w:abstractNumId="8">
    <w:nsid w:val="54491A02"/>
    <w:multiLevelType w:val="singleLevel"/>
    <w:tmpl w:val="54491A02"/>
    <w:lvl w:ilvl="0" w:tentative="0">
      <w:start w:val="1"/>
      <w:numFmt w:val="decimal"/>
      <w:lvlText w:val="%1."/>
      <w:lvlJc w:val="left"/>
      <w:pPr>
        <w:tabs>
          <w:tab w:val="left" w:pos="312"/>
        </w:tabs>
      </w:pPr>
    </w:lvl>
  </w:abstractNum>
  <w:abstractNum w:abstractNumId="9">
    <w:nsid w:val="77BFB7EF"/>
    <w:multiLevelType w:val="singleLevel"/>
    <w:tmpl w:val="77BFB7EF"/>
    <w:lvl w:ilvl="0" w:tentative="0">
      <w:start w:val="1"/>
      <w:numFmt w:val="decimal"/>
      <w:lvlText w:val="(%1)"/>
      <w:lvlJc w:val="left"/>
      <w:pPr>
        <w:ind w:left="425" w:hanging="425"/>
      </w:pPr>
      <w:rPr>
        <w:rFonts w:hint="default"/>
      </w:rPr>
    </w:lvl>
  </w:abstractNum>
  <w:num w:numId="1">
    <w:abstractNumId w:val="6"/>
  </w:num>
  <w:num w:numId="2">
    <w:abstractNumId w:val="4"/>
  </w:num>
  <w:num w:numId="3">
    <w:abstractNumId w:val="5"/>
  </w:num>
  <w:num w:numId="4">
    <w:abstractNumId w:val="0"/>
  </w:num>
  <w:num w:numId="5">
    <w:abstractNumId w:val="2"/>
  </w:num>
  <w:num w:numId="6">
    <w:abstractNumId w:val="3"/>
  </w:num>
  <w:num w:numId="7">
    <w:abstractNumId w:val="9"/>
  </w:num>
  <w:num w:numId="8">
    <w:abstractNumId w:val="7"/>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wZTMxYTFjZTBhMjljOGQ4OGViM2U3ZTA4NWU2NmMifQ=="/>
  </w:docVars>
  <w:rsids>
    <w:rsidRoot w:val="77B82C2F"/>
    <w:rsid w:val="00036776"/>
    <w:rsid w:val="00090AF0"/>
    <w:rsid w:val="000B58A1"/>
    <w:rsid w:val="000D0B46"/>
    <w:rsid w:val="000D0B85"/>
    <w:rsid w:val="000D10C9"/>
    <w:rsid w:val="000D4B47"/>
    <w:rsid w:val="000E161C"/>
    <w:rsid w:val="000E424E"/>
    <w:rsid w:val="000F2836"/>
    <w:rsid w:val="00102A75"/>
    <w:rsid w:val="00124A44"/>
    <w:rsid w:val="00124DDE"/>
    <w:rsid w:val="001276C9"/>
    <w:rsid w:val="0014474A"/>
    <w:rsid w:val="00144E88"/>
    <w:rsid w:val="001736C0"/>
    <w:rsid w:val="001B7B9B"/>
    <w:rsid w:val="0021178D"/>
    <w:rsid w:val="002365AF"/>
    <w:rsid w:val="002625E7"/>
    <w:rsid w:val="00266E80"/>
    <w:rsid w:val="00273A06"/>
    <w:rsid w:val="00296919"/>
    <w:rsid w:val="002A2B3C"/>
    <w:rsid w:val="002D6397"/>
    <w:rsid w:val="00303F9E"/>
    <w:rsid w:val="00310981"/>
    <w:rsid w:val="003275B1"/>
    <w:rsid w:val="0037590A"/>
    <w:rsid w:val="003C2EAA"/>
    <w:rsid w:val="003C638E"/>
    <w:rsid w:val="003C7F02"/>
    <w:rsid w:val="00435520"/>
    <w:rsid w:val="00453EC7"/>
    <w:rsid w:val="0048461B"/>
    <w:rsid w:val="004B3711"/>
    <w:rsid w:val="00500911"/>
    <w:rsid w:val="00502F82"/>
    <w:rsid w:val="005419C2"/>
    <w:rsid w:val="005438A6"/>
    <w:rsid w:val="0054757D"/>
    <w:rsid w:val="00567398"/>
    <w:rsid w:val="00574F5C"/>
    <w:rsid w:val="00581680"/>
    <w:rsid w:val="005C05BA"/>
    <w:rsid w:val="00600628"/>
    <w:rsid w:val="006032DA"/>
    <w:rsid w:val="006039B8"/>
    <w:rsid w:val="00603FCA"/>
    <w:rsid w:val="00611B61"/>
    <w:rsid w:val="006770B2"/>
    <w:rsid w:val="00685555"/>
    <w:rsid w:val="006A180D"/>
    <w:rsid w:val="006A6EBD"/>
    <w:rsid w:val="006F3596"/>
    <w:rsid w:val="006F79A0"/>
    <w:rsid w:val="00714F5F"/>
    <w:rsid w:val="00721283"/>
    <w:rsid w:val="00737790"/>
    <w:rsid w:val="00777171"/>
    <w:rsid w:val="0078662C"/>
    <w:rsid w:val="007A1526"/>
    <w:rsid w:val="00834AF2"/>
    <w:rsid w:val="00863B18"/>
    <w:rsid w:val="00876CDC"/>
    <w:rsid w:val="00877CC8"/>
    <w:rsid w:val="008F68D8"/>
    <w:rsid w:val="00903BFB"/>
    <w:rsid w:val="0090472E"/>
    <w:rsid w:val="00912AD3"/>
    <w:rsid w:val="009538DF"/>
    <w:rsid w:val="00962156"/>
    <w:rsid w:val="009B0DC9"/>
    <w:rsid w:val="009D0874"/>
    <w:rsid w:val="009F5C26"/>
    <w:rsid w:val="00A01178"/>
    <w:rsid w:val="00A160EB"/>
    <w:rsid w:val="00A27EB8"/>
    <w:rsid w:val="00A719DB"/>
    <w:rsid w:val="00A77C52"/>
    <w:rsid w:val="00AB665E"/>
    <w:rsid w:val="00AC30EC"/>
    <w:rsid w:val="00AD32B0"/>
    <w:rsid w:val="00AE5657"/>
    <w:rsid w:val="00B048FA"/>
    <w:rsid w:val="00B22149"/>
    <w:rsid w:val="00B36C14"/>
    <w:rsid w:val="00B57DB5"/>
    <w:rsid w:val="00B63734"/>
    <w:rsid w:val="00B75B7C"/>
    <w:rsid w:val="00B86F87"/>
    <w:rsid w:val="00BA361B"/>
    <w:rsid w:val="00BE5139"/>
    <w:rsid w:val="00C02736"/>
    <w:rsid w:val="00C2348F"/>
    <w:rsid w:val="00C34CB1"/>
    <w:rsid w:val="00C35E0C"/>
    <w:rsid w:val="00C673A3"/>
    <w:rsid w:val="00CB06D6"/>
    <w:rsid w:val="00CF514A"/>
    <w:rsid w:val="00D01CEE"/>
    <w:rsid w:val="00D04B6D"/>
    <w:rsid w:val="00D131EB"/>
    <w:rsid w:val="00D55B37"/>
    <w:rsid w:val="00D55D8E"/>
    <w:rsid w:val="00D920EE"/>
    <w:rsid w:val="00D96469"/>
    <w:rsid w:val="00E02817"/>
    <w:rsid w:val="00E03A86"/>
    <w:rsid w:val="00E336BF"/>
    <w:rsid w:val="00E87777"/>
    <w:rsid w:val="00EB1F74"/>
    <w:rsid w:val="00EE0FE0"/>
    <w:rsid w:val="00EF22C8"/>
    <w:rsid w:val="00EF2627"/>
    <w:rsid w:val="00F11B96"/>
    <w:rsid w:val="00F15753"/>
    <w:rsid w:val="00F26021"/>
    <w:rsid w:val="00F27441"/>
    <w:rsid w:val="00F602A1"/>
    <w:rsid w:val="00F672C1"/>
    <w:rsid w:val="00FA0AE3"/>
    <w:rsid w:val="00FB0894"/>
    <w:rsid w:val="00FC11B7"/>
    <w:rsid w:val="00FC70EA"/>
    <w:rsid w:val="01337A5F"/>
    <w:rsid w:val="015844F0"/>
    <w:rsid w:val="016F7A53"/>
    <w:rsid w:val="01940ED2"/>
    <w:rsid w:val="019A28F3"/>
    <w:rsid w:val="019D2867"/>
    <w:rsid w:val="01A669B3"/>
    <w:rsid w:val="022558B1"/>
    <w:rsid w:val="024C0ED1"/>
    <w:rsid w:val="02695C2E"/>
    <w:rsid w:val="02EC2FD9"/>
    <w:rsid w:val="02F736DD"/>
    <w:rsid w:val="030B17DE"/>
    <w:rsid w:val="03335252"/>
    <w:rsid w:val="03521A83"/>
    <w:rsid w:val="03882E57"/>
    <w:rsid w:val="03883645"/>
    <w:rsid w:val="03A65C8A"/>
    <w:rsid w:val="03CD45EE"/>
    <w:rsid w:val="041638DC"/>
    <w:rsid w:val="041B6BC5"/>
    <w:rsid w:val="044A0D88"/>
    <w:rsid w:val="045412A6"/>
    <w:rsid w:val="047D0098"/>
    <w:rsid w:val="04C40D6C"/>
    <w:rsid w:val="04CC2D24"/>
    <w:rsid w:val="052A4EA3"/>
    <w:rsid w:val="052C200B"/>
    <w:rsid w:val="052E6A0B"/>
    <w:rsid w:val="0543090F"/>
    <w:rsid w:val="054F2557"/>
    <w:rsid w:val="057E2857"/>
    <w:rsid w:val="058C6F7C"/>
    <w:rsid w:val="05952F37"/>
    <w:rsid w:val="05DA727C"/>
    <w:rsid w:val="05DC5D6F"/>
    <w:rsid w:val="061E1B96"/>
    <w:rsid w:val="063E16B5"/>
    <w:rsid w:val="06782E1A"/>
    <w:rsid w:val="06844DBE"/>
    <w:rsid w:val="068D1D22"/>
    <w:rsid w:val="069408DC"/>
    <w:rsid w:val="06AE70A5"/>
    <w:rsid w:val="07081502"/>
    <w:rsid w:val="071346BD"/>
    <w:rsid w:val="0720104B"/>
    <w:rsid w:val="07207DA9"/>
    <w:rsid w:val="0725491E"/>
    <w:rsid w:val="07620793"/>
    <w:rsid w:val="07737AAD"/>
    <w:rsid w:val="078870A8"/>
    <w:rsid w:val="07AB1B56"/>
    <w:rsid w:val="07B72045"/>
    <w:rsid w:val="07CF068B"/>
    <w:rsid w:val="07D47A1B"/>
    <w:rsid w:val="07E25C65"/>
    <w:rsid w:val="080850DB"/>
    <w:rsid w:val="0828546F"/>
    <w:rsid w:val="082D00E9"/>
    <w:rsid w:val="08390F4C"/>
    <w:rsid w:val="08690D78"/>
    <w:rsid w:val="087C5CE2"/>
    <w:rsid w:val="089A4F76"/>
    <w:rsid w:val="089E4586"/>
    <w:rsid w:val="08A859A8"/>
    <w:rsid w:val="08AF701B"/>
    <w:rsid w:val="08B77715"/>
    <w:rsid w:val="08D67615"/>
    <w:rsid w:val="08DA48DA"/>
    <w:rsid w:val="08E35BA2"/>
    <w:rsid w:val="08FE118D"/>
    <w:rsid w:val="090C6F03"/>
    <w:rsid w:val="09163202"/>
    <w:rsid w:val="09596E65"/>
    <w:rsid w:val="09610A8D"/>
    <w:rsid w:val="09837A0D"/>
    <w:rsid w:val="098C695C"/>
    <w:rsid w:val="09A3752A"/>
    <w:rsid w:val="09A93458"/>
    <w:rsid w:val="09AA2D6F"/>
    <w:rsid w:val="09AB0E4D"/>
    <w:rsid w:val="09D70151"/>
    <w:rsid w:val="09EA16FA"/>
    <w:rsid w:val="09FC6514"/>
    <w:rsid w:val="0A2A393B"/>
    <w:rsid w:val="0A2A7277"/>
    <w:rsid w:val="0A6B319D"/>
    <w:rsid w:val="0A6F6F73"/>
    <w:rsid w:val="0A8A5906"/>
    <w:rsid w:val="0A955D6A"/>
    <w:rsid w:val="0A9C564F"/>
    <w:rsid w:val="0AA24209"/>
    <w:rsid w:val="0AB53377"/>
    <w:rsid w:val="0ABF1C30"/>
    <w:rsid w:val="0AD671C7"/>
    <w:rsid w:val="0B0E15EB"/>
    <w:rsid w:val="0B1565AB"/>
    <w:rsid w:val="0B564820"/>
    <w:rsid w:val="0B8A6FD8"/>
    <w:rsid w:val="0BBE08AA"/>
    <w:rsid w:val="0BCC4BCE"/>
    <w:rsid w:val="0BE726D2"/>
    <w:rsid w:val="0BF921C4"/>
    <w:rsid w:val="0C496247"/>
    <w:rsid w:val="0C520F53"/>
    <w:rsid w:val="0C576910"/>
    <w:rsid w:val="0C5A179B"/>
    <w:rsid w:val="0C5E65EE"/>
    <w:rsid w:val="0C8B2ED5"/>
    <w:rsid w:val="0C9D61FF"/>
    <w:rsid w:val="0CA55375"/>
    <w:rsid w:val="0CC8458A"/>
    <w:rsid w:val="0CD11CBD"/>
    <w:rsid w:val="0D0F7740"/>
    <w:rsid w:val="0D1834EF"/>
    <w:rsid w:val="0D1A0696"/>
    <w:rsid w:val="0D1D4F92"/>
    <w:rsid w:val="0D2423F3"/>
    <w:rsid w:val="0D582DBF"/>
    <w:rsid w:val="0D5E0620"/>
    <w:rsid w:val="0D6D6016"/>
    <w:rsid w:val="0D7445F1"/>
    <w:rsid w:val="0D7C4FAB"/>
    <w:rsid w:val="0D91247D"/>
    <w:rsid w:val="0DB9021A"/>
    <w:rsid w:val="0DD27F39"/>
    <w:rsid w:val="0DD76E2E"/>
    <w:rsid w:val="0DDD547F"/>
    <w:rsid w:val="0DE6497D"/>
    <w:rsid w:val="0E086E25"/>
    <w:rsid w:val="0E236A3E"/>
    <w:rsid w:val="0E2A577C"/>
    <w:rsid w:val="0E610A26"/>
    <w:rsid w:val="0E7F157D"/>
    <w:rsid w:val="0EDF2674"/>
    <w:rsid w:val="0EDF7255"/>
    <w:rsid w:val="0EFC40DB"/>
    <w:rsid w:val="0F082DE1"/>
    <w:rsid w:val="0F1C55BF"/>
    <w:rsid w:val="0F1C7A15"/>
    <w:rsid w:val="0F246B88"/>
    <w:rsid w:val="0F4861AD"/>
    <w:rsid w:val="0F6F2B94"/>
    <w:rsid w:val="0F8744F6"/>
    <w:rsid w:val="0F8F3A31"/>
    <w:rsid w:val="0F9A4745"/>
    <w:rsid w:val="0FC478B5"/>
    <w:rsid w:val="0FD25DD3"/>
    <w:rsid w:val="0FFE0502"/>
    <w:rsid w:val="102703FC"/>
    <w:rsid w:val="10293776"/>
    <w:rsid w:val="10493E45"/>
    <w:rsid w:val="104B3FDE"/>
    <w:rsid w:val="106B3D14"/>
    <w:rsid w:val="10966031"/>
    <w:rsid w:val="109D6377"/>
    <w:rsid w:val="10BA1546"/>
    <w:rsid w:val="10C17571"/>
    <w:rsid w:val="10DB345C"/>
    <w:rsid w:val="10DC453B"/>
    <w:rsid w:val="10F845FF"/>
    <w:rsid w:val="11032100"/>
    <w:rsid w:val="112812B5"/>
    <w:rsid w:val="113B4A52"/>
    <w:rsid w:val="11826906"/>
    <w:rsid w:val="118C53AC"/>
    <w:rsid w:val="1192536A"/>
    <w:rsid w:val="11984DEC"/>
    <w:rsid w:val="11C10DD1"/>
    <w:rsid w:val="11C22B72"/>
    <w:rsid w:val="11E83F8F"/>
    <w:rsid w:val="12231EE4"/>
    <w:rsid w:val="12472B11"/>
    <w:rsid w:val="125D6F5C"/>
    <w:rsid w:val="12653EF1"/>
    <w:rsid w:val="12672915"/>
    <w:rsid w:val="126D3F23"/>
    <w:rsid w:val="126E0048"/>
    <w:rsid w:val="12842484"/>
    <w:rsid w:val="1296530C"/>
    <w:rsid w:val="129A6223"/>
    <w:rsid w:val="12AD74DD"/>
    <w:rsid w:val="12BA2945"/>
    <w:rsid w:val="12BC6DE7"/>
    <w:rsid w:val="12C2430F"/>
    <w:rsid w:val="12C600FC"/>
    <w:rsid w:val="12D05CC7"/>
    <w:rsid w:val="12D931F9"/>
    <w:rsid w:val="12F0525D"/>
    <w:rsid w:val="12F737C0"/>
    <w:rsid w:val="131356AC"/>
    <w:rsid w:val="134D2A65"/>
    <w:rsid w:val="13733F32"/>
    <w:rsid w:val="13CB34D1"/>
    <w:rsid w:val="13D525B2"/>
    <w:rsid w:val="13F236CD"/>
    <w:rsid w:val="141331DF"/>
    <w:rsid w:val="1420532D"/>
    <w:rsid w:val="14220B86"/>
    <w:rsid w:val="143320E7"/>
    <w:rsid w:val="1458496F"/>
    <w:rsid w:val="146304B2"/>
    <w:rsid w:val="146B360D"/>
    <w:rsid w:val="147D6BAD"/>
    <w:rsid w:val="1483581D"/>
    <w:rsid w:val="149C415F"/>
    <w:rsid w:val="14A03BBD"/>
    <w:rsid w:val="14D10817"/>
    <w:rsid w:val="150322BC"/>
    <w:rsid w:val="152D2696"/>
    <w:rsid w:val="152E66AF"/>
    <w:rsid w:val="15447B3C"/>
    <w:rsid w:val="155225A4"/>
    <w:rsid w:val="15540DF9"/>
    <w:rsid w:val="1564291D"/>
    <w:rsid w:val="15AE749F"/>
    <w:rsid w:val="15D55EF6"/>
    <w:rsid w:val="15E8637F"/>
    <w:rsid w:val="15EF11D7"/>
    <w:rsid w:val="15F219D7"/>
    <w:rsid w:val="16083052"/>
    <w:rsid w:val="163F5404"/>
    <w:rsid w:val="1648769E"/>
    <w:rsid w:val="165E438A"/>
    <w:rsid w:val="168A53B2"/>
    <w:rsid w:val="169056B1"/>
    <w:rsid w:val="16B71A77"/>
    <w:rsid w:val="17413139"/>
    <w:rsid w:val="175428C6"/>
    <w:rsid w:val="17697C0B"/>
    <w:rsid w:val="177A5491"/>
    <w:rsid w:val="17A50193"/>
    <w:rsid w:val="17A51A40"/>
    <w:rsid w:val="17E83804"/>
    <w:rsid w:val="17F7281D"/>
    <w:rsid w:val="18274395"/>
    <w:rsid w:val="184F1515"/>
    <w:rsid w:val="188736C9"/>
    <w:rsid w:val="189F4838"/>
    <w:rsid w:val="18E4027B"/>
    <w:rsid w:val="18E80893"/>
    <w:rsid w:val="18EC177B"/>
    <w:rsid w:val="190040A8"/>
    <w:rsid w:val="1913552B"/>
    <w:rsid w:val="19535528"/>
    <w:rsid w:val="19957EFB"/>
    <w:rsid w:val="19A42A1A"/>
    <w:rsid w:val="19F7DDCF"/>
    <w:rsid w:val="1A03409E"/>
    <w:rsid w:val="1A1B44B1"/>
    <w:rsid w:val="1A3515CF"/>
    <w:rsid w:val="1A516B55"/>
    <w:rsid w:val="1A6029F2"/>
    <w:rsid w:val="1A6879C1"/>
    <w:rsid w:val="1A871897"/>
    <w:rsid w:val="1AD23C24"/>
    <w:rsid w:val="1B1D1254"/>
    <w:rsid w:val="1B270FD6"/>
    <w:rsid w:val="1B2C5C22"/>
    <w:rsid w:val="1B4448E1"/>
    <w:rsid w:val="1B492FD4"/>
    <w:rsid w:val="1B4A375D"/>
    <w:rsid w:val="1B4D12F1"/>
    <w:rsid w:val="1B5D5A08"/>
    <w:rsid w:val="1B6523C9"/>
    <w:rsid w:val="1B8A0BA9"/>
    <w:rsid w:val="1B8F21BB"/>
    <w:rsid w:val="1BA14A3E"/>
    <w:rsid w:val="1BC33A7D"/>
    <w:rsid w:val="1BF835AA"/>
    <w:rsid w:val="1C0B539D"/>
    <w:rsid w:val="1C1C07BE"/>
    <w:rsid w:val="1C324B7A"/>
    <w:rsid w:val="1C440538"/>
    <w:rsid w:val="1C6157A5"/>
    <w:rsid w:val="1C65352C"/>
    <w:rsid w:val="1C6A7CF8"/>
    <w:rsid w:val="1C7A7B9E"/>
    <w:rsid w:val="1C7D42CA"/>
    <w:rsid w:val="1C9D6007"/>
    <w:rsid w:val="1CA44B3E"/>
    <w:rsid w:val="1CBF2C9D"/>
    <w:rsid w:val="1CCB18EC"/>
    <w:rsid w:val="1CCC0FD4"/>
    <w:rsid w:val="1D1151C2"/>
    <w:rsid w:val="1D337CDC"/>
    <w:rsid w:val="1D615A72"/>
    <w:rsid w:val="1D7039FF"/>
    <w:rsid w:val="1D80478E"/>
    <w:rsid w:val="1DA36908"/>
    <w:rsid w:val="1DBF5109"/>
    <w:rsid w:val="1DF92A35"/>
    <w:rsid w:val="1DFE795C"/>
    <w:rsid w:val="1E222E35"/>
    <w:rsid w:val="1E235396"/>
    <w:rsid w:val="1E2E7514"/>
    <w:rsid w:val="1E7B10A1"/>
    <w:rsid w:val="1EAC2E1D"/>
    <w:rsid w:val="1EC955BB"/>
    <w:rsid w:val="1F096EB6"/>
    <w:rsid w:val="1F0C0C27"/>
    <w:rsid w:val="1F1C779F"/>
    <w:rsid w:val="1F305202"/>
    <w:rsid w:val="1F435A7C"/>
    <w:rsid w:val="1F4F56CD"/>
    <w:rsid w:val="1F780B84"/>
    <w:rsid w:val="1FAA6A00"/>
    <w:rsid w:val="1FB06610"/>
    <w:rsid w:val="1FB372EF"/>
    <w:rsid w:val="1FFF1B08"/>
    <w:rsid w:val="2006602D"/>
    <w:rsid w:val="200E57AC"/>
    <w:rsid w:val="20100DC7"/>
    <w:rsid w:val="201523AC"/>
    <w:rsid w:val="20174D52"/>
    <w:rsid w:val="2017787C"/>
    <w:rsid w:val="203366AD"/>
    <w:rsid w:val="203F5DCD"/>
    <w:rsid w:val="209D3CCC"/>
    <w:rsid w:val="20C97C28"/>
    <w:rsid w:val="210437B9"/>
    <w:rsid w:val="21231C1F"/>
    <w:rsid w:val="215136BB"/>
    <w:rsid w:val="21517981"/>
    <w:rsid w:val="216C63FA"/>
    <w:rsid w:val="217E68FF"/>
    <w:rsid w:val="22022AB5"/>
    <w:rsid w:val="22022DB7"/>
    <w:rsid w:val="220B56C2"/>
    <w:rsid w:val="221B47D7"/>
    <w:rsid w:val="22A7039F"/>
    <w:rsid w:val="22B91A9B"/>
    <w:rsid w:val="22CE234D"/>
    <w:rsid w:val="22D309E3"/>
    <w:rsid w:val="230E2566"/>
    <w:rsid w:val="23526B72"/>
    <w:rsid w:val="23570ED8"/>
    <w:rsid w:val="236D2C2B"/>
    <w:rsid w:val="23A519A9"/>
    <w:rsid w:val="23AB77E7"/>
    <w:rsid w:val="23BD4DFD"/>
    <w:rsid w:val="23E9482C"/>
    <w:rsid w:val="24067F18"/>
    <w:rsid w:val="241C24EB"/>
    <w:rsid w:val="24287239"/>
    <w:rsid w:val="24334797"/>
    <w:rsid w:val="245139FD"/>
    <w:rsid w:val="245D6B4A"/>
    <w:rsid w:val="245F573A"/>
    <w:rsid w:val="246E11FA"/>
    <w:rsid w:val="247E4585"/>
    <w:rsid w:val="247E6188"/>
    <w:rsid w:val="24C42EE0"/>
    <w:rsid w:val="24C818E6"/>
    <w:rsid w:val="24F06F03"/>
    <w:rsid w:val="252E2EC5"/>
    <w:rsid w:val="253A183F"/>
    <w:rsid w:val="253F772C"/>
    <w:rsid w:val="254000C3"/>
    <w:rsid w:val="254E5277"/>
    <w:rsid w:val="25524FFE"/>
    <w:rsid w:val="25546012"/>
    <w:rsid w:val="25783C88"/>
    <w:rsid w:val="2592115F"/>
    <w:rsid w:val="25A137F3"/>
    <w:rsid w:val="25B239C9"/>
    <w:rsid w:val="25DA51C6"/>
    <w:rsid w:val="25DE583A"/>
    <w:rsid w:val="261B6691"/>
    <w:rsid w:val="26764F36"/>
    <w:rsid w:val="26774785"/>
    <w:rsid w:val="2687033A"/>
    <w:rsid w:val="268A548A"/>
    <w:rsid w:val="26B27CE2"/>
    <w:rsid w:val="26D32C40"/>
    <w:rsid w:val="270B1B6F"/>
    <w:rsid w:val="2716335B"/>
    <w:rsid w:val="272C3AFB"/>
    <w:rsid w:val="274A70BF"/>
    <w:rsid w:val="274C6E32"/>
    <w:rsid w:val="27663824"/>
    <w:rsid w:val="277C7BD6"/>
    <w:rsid w:val="27A45517"/>
    <w:rsid w:val="27A572A1"/>
    <w:rsid w:val="27A83F1D"/>
    <w:rsid w:val="27B70E0A"/>
    <w:rsid w:val="27CF67CF"/>
    <w:rsid w:val="27EB010F"/>
    <w:rsid w:val="2810547D"/>
    <w:rsid w:val="28776283"/>
    <w:rsid w:val="28BE6D04"/>
    <w:rsid w:val="28D40A10"/>
    <w:rsid w:val="28E47226"/>
    <w:rsid w:val="28F8242B"/>
    <w:rsid w:val="29087B40"/>
    <w:rsid w:val="29223332"/>
    <w:rsid w:val="294A7B4B"/>
    <w:rsid w:val="295D1E60"/>
    <w:rsid w:val="296D1CEB"/>
    <w:rsid w:val="297571AC"/>
    <w:rsid w:val="297F4F81"/>
    <w:rsid w:val="299F6E31"/>
    <w:rsid w:val="29A74DA4"/>
    <w:rsid w:val="29AA7275"/>
    <w:rsid w:val="2A06342E"/>
    <w:rsid w:val="2A5B62B6"/>
    <w:rsid w:val="2A612178"/>
    <w:rsid w:val="2A8170AD"/>
    <w:rsid w:val="2A8B12AD"/>
    <w:rsid w:val="2AB02524"/>
    <w:rsid w:val="2AB46227"/>
    <w:rsid w:val="2AD36C9B"/>
    <w:rsid w:val="2AE23140"/>
    <w:rsid w:val="2AE72860"/>
    <w:rsid w:val="2B004330"/>
    <w:rsid w:val="2B0664E6"/>
    <w:rsid w:val="2B242DC4"/>
    <w:rsid w:val="2B4812CE"/>
    <w:rsid w:val="2B4D5018"/>
    <w:rsid w:val="2B5C1DAF"/>
    <w:rsid w:val="2BA25C49"/>
    <w:rsid w:val="2BAE1143"/>
    <w:rsid w:val="2C873A9B"/>
    <w:rsid w:val="2CB81175"/>
    <w:rsid w:val="2CC24E39"/>
    <w:rsid w:val="2CC97D88"/>
    <w:rsid w:val="2CD01A46"/>
    <w:rsid w:val="2CDC0FA6"/>
    <w:rsid w:val="2CFF4D50"/>
    <w:rsid w:val="2D0E40DE"/>
    <w:rsid w:val="2D0F2824"/>
    <w:rsid w:val="2D100D11"/>
    <w:rsid w:val="2D4324F5"/>
    <w:rsid w:val="2D4802BB"/>
    <w:rsid w:val="2D7714C8"/>
    <w:rsid w:val="2D784148"/>
    <w:rsid w:val="2D907DEC"/>
    <w:rsid w:val="2D943246"/>
    <w:rsid w:val="2D950C40"/>
    <w:rsid w:val="2DB008D4"/>
    <w:rsid w:val="2DE9331B"/>
    <w:rsid w:val="2DEB41DB"/>
    <w:rsid w:val="2E15765A"/>
    <w:rsid w:val="2E1C67D6"/>
    <w:rsid w:val="2E2A0363"/>
    <w:rsid w:val="2E48403A"/>
    <w:rsid w:val="2E4B2482"/>
    <w:rsid w:val="2E4D489C"/>
    <w:rsid w:val="2E591798"/>
    <w:rsid w:val="2E685538"/>
    <w:rsid w:val="2E934150"/>
    <w:rsid w:val="2E9C3083"/>
    <w:rsid w:val="2EB7105A"/>
    <w:rsid w:val="2EDB6721"/>
    <w:rsid w:val="2EF7253D"/>
    <w:rsid w:val="2F720F90"/>
    <w:rsid w:val="2F936A82"/>
    <w:rsid w:val="2FC13DA8"/>
    <w:rsid w:val="2FC46EA9"/>
    <w:rsid w:val="2FCD07DA"/>
    <w:rsid w:val="2FED40C9"/>
    <w:rsid w:val="2FF00296"/>
    <w:rsid w:val="2FF12D10"/>
    <w:rsid w:val="2FF63406"/>
    <w:rsid w:val="300417D3"/>
    <w:rsid w:val="3004215F"/>
    <w:rsid w:val="301F3682"/>
    <w:rsid w:val="30230F72"/>
    <w:rsid w:val="303F036F"/>
    <w:rsid w:val="304D4E34"/>
    <w:rsid w:val="306C2D68"/>
    <w:rsid w:val="306D6B30"/>
    <w:rsid w:val="307D1A85"/>
    <w:rsid w:val="30E26C43"/>
    <w:rsid w:val="311C0B8A"/>
    <w:rsid w:val="312915B6"/>
    <w:rsid w:val="313A6B86"/>
    <w:rsid w:val="314500D1"/>
    <w:rsid w:val="314934A4"/>
    <w:rsid w:val="3153642A"/>
    <w:rsid w:val="31656D24"/>
    <w:rsid w:val="316D0DA5"/>
    <w:rsid w:val="317E6AC1"/>
    <w:rsid w:val="317F2A03"/>
    <w:rsid w:val="31916AB0"/>
    <w:rsid w:val="31A266E8"/>
    <w:rsid w:val="31AB58B6"/>
    <w:rsid w:val="31BB30A3"/>
    <w:rsid w:val="31BF4E2E"/>
    <w:rsid w:val="32063BD0"/>
    <w:rsid w:val="32103AEB"/>
    <w:rsid w:val="321368FA"/>
    <w:rsid w:val="322B1EB0"/>
    <w:rsid w:val="325B157E"/>
    <w:rsid w:val="32667C34"/>
    <w:rsid w:val="326F3E4B"/>
    <w:rsid w:val="327D4934"/>
    <w:rsid w:val="32826801"/>
    <w:rsid w:val="33023301"/>
    <w:rsid w:val="332D387E"/>
    <w:rsid w:val="33340F96"/>
    <w:rsid w:val="333C0154"/>
    <w:rsid w:val="334478EF"/>
    <w:rsid w:val="334B1A1E"/>
    <w:rsid w:val="33500877"/>
    <w:rsid w:val="3358596D"/>
    <w:rsid w:val="336978E6"/>
    <w:rsid w:val="338E0222"/>
    <w:rsid w:val="33A23407"/>
    <w:rsid w:val="33E0725B"/>
    <w:rsid w:val="33FA34C5"/>
    <w:rsid w:val="34065373"/>
    <w:rsid w:val="34103577"/>
    <w:rsid w:val="341445BF"/>
    <w:rsid w:val="34287309"/>
    <w:rsid w:val="34683475"/>
    <w:rsid w:val="34A64D70"/>
    <w:rsid w:val="34A83661"/>
    <w:rsid w:val="34B62FDA"/>
    <w:rsid w:val="35141EF3"/>
    <w:rsid w:val="35207F4B"/>
    <w:rsid w:val="35311B42"/>
    <w:rsid w:val="353155D8"/>
    <w:rsid w:val="35346C18"/>
    <w:rsid w:val="3543700C"/>
    <w:rsid w:val="35536BBC"/>
    <w:rsid w:val="356166F6"/>
    <w:rsid w:val="356B0740"/>
    <w:rsid w:val="357F7446"/>
    <w:rsid w:val="35952A4A"/>
    <w:rsid w:val="35BC13C5"/>
    <w:rsid w:val="35BE0211"/>
    <w:rsid w:val="35D8649B"/>
    <w:rsid w:val="36462180"/>
    <w:rsid w:val="365427E5"/>
    <w:rsid w:val="366A1B98"/>
    <w:rsid w:val="366E3B4F"/>
    <w:rsid w:val="366F6862"/>
    <w:rsid w:val="36794854"/>
    <w:rsid w:val="367F515D"/>
    <w:rsid w:val="36837B3C"/>
    <w:rsid w:val="36B03427"/>
    <w:rsid w:val="36C1554D"/>
    <w:rsid w:val="36C54BD8"/>
    <w:rsid w:val="36D267AC"/>
    <w:rsid w:val="36E17FA3"/>
    <w:rsid w:val="372F2DB4"/>
    <w:rsid w:val="37834E57"/>
    <w:rsid w:val="3790619C"/>
    <w:rsid w:val="379E284F"/>
    <w:rsid w:val="37B86717"/>
    <w:rsid w:val="37BC4F0F"/>
    <w:rsid w:val="381A675E"/>
    <w:rsid w:val="383B3529"/>
    <w:rsid w:val="384D755A"/>
    <w:rsid w:val="38585ECE"/>
    <w:rsid w:val="38797C33"/>
    <w:rsid w:val="387B12CF"/>
    <w:rsid w:val="387B3137"/>
    <w:rsid w:val="387F34B3"/>
    <w:rsid w:val="388236B6"/>
    <w:rsid w:val="38DD7AB3"/>
    <w:rsid w:val="38E1381E"/>
    <w:rsid w:val="38FF45C7"/>
    <w:rsid w:val="392A4627"/>
    <w:rsid w:val="392C4239"/>
    <w:rsid w:val="394510D5"/>
    <w:rsid w:val="395B5D4C"/>
    <w:rsid w:val="397464ED"/>
    <w:rsid w:val="39810175"/>
    <w:rsid w:val="39821611"/>
    <w:rsid w:val="399264E7"/>
    <w:rsid w:val="39A5191F"/>
    <w:rsid w:val="39BE3080"/>
    <w:rsid w:val="39E299E3"/>
    <w:rsid w:val="39F83F0F"/>
    <w:rsid w:val="3A1F69D6"/>
    <w:rsid w:val="3A443BC4"/>
    <w:rsid w:val="3A912A87"/>
    <w:rsid w:val="3A94273E"/>
    <w:rsid w:val="3AA61A00"/>
    <w:rsid w:val="3AB238F3"/>
    <w:rsid w:val="3AF90F4C"/>
    <w:rsid w:val="3B341421"/>
    <w:rsid w:val="3B5A3AF5"/>
    <w:rsid w:val="3B7C7C80"/>
    <w:rsid w:val="3B8C7C2D"/>
    <w:rsid w:val="3B9E1A46"/>
    <w:rsid w:val="3BAE6045"/>
    <w:rsid w:val="3BB44F02"/>
    <w:rsid w:val="3BBE7A10"/>
    <w:rsid w:val="3BD152F4"/>
    <w:rsid w:val="3BD33AF6"/>
    <w:rsid w:val="3BFECDA1"/>
    <w:rsid w:val="3C043B8B"/>
    <w:rsid w:val="3C05718A"/>
    <w:rsid w:val="3C0B173E"/>
    <w:rsid w:val="3C0D09D9"/>
    <w:rsid w:val="3C20026A"/>
    <w:rsid w:val="3C3705C2"/>
    <w:rsid w:val="3C722FE5"/>
    <w:rsid w:val="3C727F26"/>
    <w:rsid w:val="3CAA1DE9"/>
    <w:rsid w:val="3CBC1EB2"/>
    <w:rsid w:val="3CD77E09"/>
    <w:rsid w:val="3D0E77C8"/>
    <w:rsid w:val="3D38727D"/>
    <w:rsid w:val="3D3B124C"/>
    <w:rsid w:val="3D3D23EC"/>
    <w:rsid w:val="3D527E27"/>
    <w:rsid w:val="3D612044"/>
    <w:rsid w:val="3D6A5181"/>
    <w:rsid w:val="3D8D4AE7"/>
    <w:rsid w:val="3DA059A7"/>
    <w:rsid w:val="3DA65E10"/>
    <w:rsid w:val="3DBF9CDD"/>
    <w:rsid w:val="3DCC5572"/>
    <w:rsid w:val="3DFF75D5"/>
    <w:rsid w:val="3E0221C9"/>
    <w:rsid w:val="3E6D1878"/>
    <w:rsid w:val="3E7B428B"/>
    <w:rsid w:val="3E8E4320"/>
    <w:rsid w:val="3E991330"/>
    <w:rsid w:val="3EAF5D78"/>
    <w:rsid w:val="3F180E70"/>
    <w:rsid w:val="3F452527"/>
    <w:rsid w:val="3F4A0997"/>
    <w:rsid w:val="3F4B61A0"/>
    <w:rsid w:val="3F570E5C"/>
    <w:rsid w:val="3F7D6F40"/>
    <w:rsid w:val="3F89077E"/>
    <w:rsid w:val="3F905C86"/>
    <w:rsid w:val="3F95129A"/>
    <w:rsid w:val="3FB62B14"/>
    <w:rsid w:val="3FBBF85D"/>
    <w:rsid w:val="3FBC1677"/>
    <w:rsid w:val="3FBF18FB"/>
    <w:rsid w:val="3FF71B00"/>
    <w:rsid w:val="3FFD67E9"/>
    <w:rsid w:val="40012A32"/>
    <w:rsid w:val="403E19BE"/>
    <w:rsid w:val="404B518E"/>
    <w:rsid w:val="407676CF"/>
    <w:rsid w:val="40790515"/>
    <w:rsid w:val="40A17F37"/>
    <w:rsid w:val="40A45D63"/>
    <w:rsid w:val="40B8723F"/>
    <w:rsid w:val="40CD14AC"/>
    <w:rsid w:val="40DF5A0A"/>
    <w:rsid w:val="40E251F4"/>
    <w:rsid w:val="412A5CC6"/>
    <w:rsid w:val="414F2612"/>
    <w:rsid w:val="415F2C01"/>
    <w:rsid w:val="417E35CE"/>
    <w:rsid w:val="418565DE"/>
    <w:rsid w:val="418C7217"/>
    <w:rsid w:val="419D1D53"/>
    <w:rsid w:val="42183D0C"/>
    <w:rsid w:val="423C34F0"/>
    <w:rsid w:val="42586E44"/>
    <w:rsid w:val="426F16EB"/>
    <w:rsid w:val="42761564"/>
    <w:rsid w:val="42AB4232"/>
    <w:rsid w:val="42BF630F"/>
    <w:rsid w:val="42C5584A"/>
    <w:rsid w:val="431D311C"/>
    <w:rsid w:val="43224AD7"/>
    <w:rsid w:val="432761EF"/>
    <w:rsid w:val="432E1C5B"/>
    <w:rsid w:val="433901D7"/>
    <w:rsid w:val="433B7357"/>
    <w:rsid w:val="434321CD"/>
    <w:rsid w:val="436F453D"/>
    <w:rsid w:val="43766B34"/>
    <w:rsid w:val="437C3B8C"/>
    <w:rsid w:val="438406E5"/>
    <w:rsid w:val="43993519"/>
    <w:rsid w:val="43AE09CA"/>
    <w:rsid w:val="43C4474A"/>
    <w:rsid w:val="43E34BDE"/>
    <w:rsid w:val="4400022D"/>
    <w:rsid w:val="440E44B1"/>
    <w:rsid w:val="441C0B8A"/>
    <w:rsid w:val="44234CD7"/>
    <w:rsid w:val="44763A99"/>
    <w:rsid w:val="447941CB"/>
    <w:rsid w:val="447B0768"/>
    <w:rsid w:val="448904C8"/>
    <w:rsid w:val="448E3C5C"/>
    <w:rsid w:val="44925F84"/>
    <w:rsid w:val="44D929CD"/>
    <w:rsid w:val="45097BDE"/>
    <w:rsid w:val="451B1D9B"/>
    <w:rsid w:val="45345594"/>
    <w:rsid w:val="45600794"/>
    <w:rsid w:val="45602DAA"/>
    <w:rsid w:val="45624364"/>
    <w:rsid w:val="459425B5"/>
    <w:rsid w:val="45AC3DB3"/>
    <w:rsid w:val="45DC4414"/>
    <w:rsid w:val="45E06F74"/>
    <w:rsid w:val="45E52BBC"/>
    <w:rsid w:val="45EC02F6"/>
    <w:rsid w:val="45FBB5BF"/>
    <w:rsid w:val="460573DD"/>
    <w:rsid w:val="46095BAE"/>
    <w:rsid w:val="461B624F"/>
    <w:rsid w:val="462155C7"/>
    <w:rsid w:val="4639482D"/>
    <w:rsid w:val="464D2C66"/>
    <w:rsid w:val="4658695D"/>
    <w:rsid w:val="46624616"/>
    <w:rsid w:val="468E27CD"/>
    <w:rsid w:val="468F778D"/>
    <w:rsid w:val="469211D3"/>
    <w:rsid w:val="46A900C7"/>
    <w:rsid w:val="46C06616"/>
    <w:rsid w:val="46CF6211"/>
    <w:rsid w:val="46FD19CC"/>
    <w:rsid w:val="47057698"/>
    <w:rsid w:val="47216F1C"/>
    <w:rsid w:val="475424FD"/>
    <w:rsid w:val="477B333E"/>
    <w:rsid w:val="47875540"/>
    <w:rsid w:val="479906D2"/>
    <w:rsid w:val="47B5437F"/>
    <w:rsid w:val="47B91BA4"/>
    <w:rsid w:val="47E01CC8"/>
    <w:rsid w:val="48167E7D"/>
    <w:rsid w:val="48632753"/>
    <w:rsid w:val="48786241"/>
    <w:rsid w:val="487C4668"/>
    <w:rsid w:val="4881606F"/>
    <w:rsid w:val="48877B23"/>
    <w:rsid w:val="48A64390"/>
    <w:rsid w:val="48AF4E88"/>
    <w:rsid w:val="48C9597A"/>
    <w:rsid w:val="48DB1EBA"/>
    <w:rsid w:val="48F84E82"/>
    <w:rsid w:val="48FA35CC"/>
    <w:rsid w:val="49252D30"/>
    <w:rsid w:val="492C5F14"/>
    <w:rsid w:val="493835D8"/>
    <w:rsid w:val="496A3E05"/>
    <w:rsid w:val="49796780"/>
    <w:rsid w:val="49D66F55"/>
    <w:rsid w:val="49DA0776"/>
    <w:rsid w:val="49E845E5"/>
    <w:rsid w:val="4A1F5A74"/>
    <w:rsid w:val="4A201DA7"/>
    <w:rsid w:val="4A26327B"/>
    <w:rsid w:val="4A335A5E"/>
    <w:rsid w:val="4A5A38EC"/>
    <w:rsid w:val="4A8F3600"/>
    <w:rsid w:val="4AC4169B"/>
    <w:rsid w:val="4AD474DE"/>
    <w:rsid w:val="4ADF29E4"/>
    <w:rsid w:val="4AE068DE"/>
    <w:rsid w:val="4AEC7A82"/>
    <w:rsid w:val="4AF853E8"/>
    <w:rsid w:val="4B332906"/>
    <w:rsid w:val="4B365A74"/>
    <w:rsid w:val="4B3B0D00"/>
    <w:rsid w:val="4B5C69FD"/>
    <w:rsid w:val="4B686E54"/>
    <w:rsid w:val="4B6E364F"/>
    <w:rsid w:val="4B855DCC"/>
    <w:rsid w:val="4B866C5F"/>
    <w:rsid w:val="4BEC7D92"/>
    <w:rsid w:val="4BF80EAF"/>
    <w:rsid w:val="4C167581"/>
    <w:rsid w:val="4C381E5D"/>
    <w:rsid w:val="4C8001D4"/>
    <w:rsid w:val="4CC86CED"/>
    <w:rsid w:val="4CD20F40"/>
    <w:rsid w:val="4CE95F49"/>
    <w:rsid w:val="4CEA5C90"/>
    <w:rsid w:val="4CF81B25"/>
    <w:rsid w:val="4CFE6DF8"/>
    <w:rsid w:val="4D5B23B3"/>
    <w:rsid w:val="4D6B7C12"/>
    <w:rsid w:val="4DAF25E8"/>
    <w:rsid w:val="4E5A0B7E"/>
    <w:rsid w:val="4E95263A"/>
    <w:rsid w:val="4EA20D57"/>
    <w:rsid w:val="4EAA2B1D"/>
    <w:rsid w:val="4ECF74D9"/>
    <w:rsid w:val="4EE00160"/>
    <w:rsid w:val="4EF75580"/>
    <w:rsid w:val="4EFF4F16"/>
    <w:rsid w:val="4F117234"/>
    <w:rsid w:val="4F51106B"/>
    <w:rsid w:val="4F681919"/>
    <w:rsid w:val="4F753892"/>
    <w:rsid w:val="4F791EF0"/>
    <w:rsid w:val="4F932A9A"/>
    <w:rsid w:val="4FAA15A4"/>
    <w:rsid w:val="4FCB3E04"/>
    <w:rsid w:val="4FFCF57D"/>
    <w:rsid w:val="502A7AC0"/>
    <w:rsid w:val="503C7A30"/>
    <w:rsid w:val="5087374D"/>
    <w:rsid w:val="508949AF"/>
    <w:rsid w:val="50983433"/>
    <w:rsid w:val="50B412E2"/>
    <w:rsid w:val="50D60FAF"/>
    <w:rsid w:val="51122156"/>
    <w:rsid w:val="512A386C"/>
    <w:rsid w:val="51611CFD"/>
    <w:rsid w:val="51681DC2"/>
    <w:rsid w:val="516B15CB"/>
    <w:rsid w:val="517A013C"/>
    <w:rsid w:val="518925D2"/>
    <w:rsid w:val="518A1E9A"/>
    <w:rsid w:val="51951170"/>
    <w:rsid w:val="51A44CA9"/>
    <w:rsid w:val="51A63B46"/>
    <w:rsid w:val="51A92185"/>
    <w:rsid w:val="51B57BB1"/>
    <w:rsid w:val="51E8459B"/>
    <w:rsid w:val="51E91720"/>
    <w:rsid w:val="52096B09"/>
    <w:rsid w:val="523D3416"/>
    <w:rsid w:val="524F18CF"/>
    <w:rsid w:val="52515C61"/>
    <w:rsid w:val="526619DE"/>
    <w:rsid w:val="527D25C0"/>
    <w:rsid w:val="52AD3FB1"/>
    <w:rsid w:val="52D3236F"/>
    <w:rsid w:val="52EE3930"/>
    <w:rsid w:val="52F6616D"/>
    <w:rsid w:val="53767ACA"/>
    <w:rsid w:val="5392781E"/>
    <w:rsid w:val="53990549"/>
    <w:rsid w:val="53AC4393"/>
    <w:rsid w:val="53B616B2"/>
    <w:rsid w:val="53DA7B62"/>
    <w:rsid w:val="53E87467"/>
    <w:rsid w:val="540B3AED"/>
    <w:rsid w:val="54134FEA"/>
    <w:rsid w:val="542D2DFB"/>
    <w:rsid w:val="543A5CA3"/>
    <w:rsid w:val="54845564"/>
    <w:rsid w:val="54957942"/>
    <w:rsid w:val="54BF0CD2"/>
    <w:rsid w:val="55287EB0"/>
    <w:rsid w:val="55644CC9"/>
    <w:rsid w:val="558D58BD"/>
    <w:rsid w:val="55A97243"/>
    <w:rsid w:val="55B323A8"/>
    <w:rsid w:val="55CB11A9"/>
    <w:rsid w:val="55D11D06"/>
    <w:rsid w:val="55F236FE"/>
    <w:rsid w:val="561E509F"/>
    <w:rsid w:val="56247217"/>
    <w:rsid w:val="562B5608"/>
    <w:rsid w:val="56360F0D"/>
    <w:rsid w:val="563F3182"/>
    <w:rsid w:val="564523A2"/>
    <w:rsid w:val="564857F4"/>
    <w:rsid w:val="56486A87"/>
    <w:rsid w:val="564C0FA5"/>
    <w:rsid w:val="56504FD7"/>
    <w:rsid w:val="565C6E74"/>
    <w:rsid w:val="5675074E"/>
    <w:rsid w:val="56882E35"/>
    <w:rsid w:val="56933B68"/>
    <w:rsid w:val="56A106AF"/>
    <w:rsid w:val="56A24BF9"/>
    <w:rsid w:val="56A603BA"/>
    <w:rsid w:val="56B066E9"/>
    <w:rsid w:val="56D22964"/>
    <w:rsid w:val="56ED0343"/>
    <w:rsid w:val="56F722EC"/>
    <w:rsid w:val="56FD9C3D"/>
    <w:rsid w:val="5707195E"/>
    <w:rsid w:val="57316F04"/>
    <w:rsid w:val="57392849"/>
    <w:rsid w:val="5748212E"/>
    <w:rsid w:val="574B4802"/>
    <w:rsid w:val="5775795C"/>
    <w:rsid w:val="5779C48F"/>
    <w:rsid w:val="577C7118"/>
    <w:rsid w:val="57951F33"/>
    <w:rsid w:val="57A93AB1"/>
    <w:rsid w:val="57AD0300"/>
    <w:rsid w:val="57B039B0"/>
    <w:rsid w:val="57B7843D"/>
    <w:rsid w:val="57EB6985"/>
    <w:rsid w:val="580C1987"/>
    <w:rsid w:val="58420E3E"/>
    <w:rsid w:val="58963595"/>
    <w:rsid w:val="58C60D9E"/>
    <w:rsid w:val="58EA1CCD"/>
    <w:rsid w:val="590905A3"/>
    <w:rsid w:val="591D7BD6"/>
    <w:rsid w:val="592B327E"/>
    <w:rsid w:val="5964056E"/>
    <w:rsid w:val="597936DB"/>
    <w:rsid w:val="59797E57"/>
    <w:rsid w:val="597E6BEF"/>
    <w:rsid w:val="59A24C07"/>
    <w:rsid w:val="59A5082C"/>
    <w:rsid w:val="59B63861"/>
    <w:rsid w:val="59B70095"/>
    <w:rsid w:val="59B778C0"/>
    <w:rsid w:val="59D77BA8"/>
    <w:rsid w:val="59DC45F5"/>
    <w:rsid w:val="5A05412F"/>
    <w:rsid w:val="5A0A4028"/>
    <w:rsid w:val="5A2009C4"/>
    <w:rsid w:val="5A324C51"/>
    <w:rsid w:val="5A777263"/>
    <w:rsid w:val="5A78482C"/>
    <w:rsid w:val="5AB76F3C"/>
    <w:rsid w:val="5AF6342D"/>
    <w:rsid w:val="5B0E67FA"/>
    <w:rsid w:val="5B2720FB"/>
    <w:rsid w:val="5B4E455A"/>
    <w:rsid w:val="5B5B04C8"/>
    <w:rsid w:val="5B746E53"/>
    <w:rsid w:val="5BB64D2A"/>
    <w:rsid w:val="5BC53F2A"/>
    <w:rsid w:val="5C1F3B35"/>
    <w:rsid w:val="5C2C22C4"/>
    <w:rsid w:val="5C730ABA"/>
    <w:rsid w:val="5C810A5A"/>
    <w:rsid w:val="5CA2ED21"/>
    <w:rsid w:val="5CB777AB"/>
    <w:rsid w:val="5CB801E0"/>
    <w:rsid w:val="5CD441E5"/>
    <w:rsid w:val="5CE53377"/>
    <w:rsid w:val="5D017424"/>
    <w:rsid w:val="5D172AA9"/>
    <w:rsid w:val="5D29581F"/>
    <w:rsid w:val="5D2F523D"/>
    <w:rsid w:val="5D5D411F"/>
    <w:rsid w:val="5DE81F5E"/>
    <w:rsid w:val="5DEAF634"/>
    <w:rsid w:val="5DEC4192"/>
    <w:rsid w:val="5DF30E4D"/>
    <w:rsid w:val="5DF46CD8"/>
    <w:rsid w:val="5DF70C36"/>
    <w:rsid w:val="5E096C22"/>
    <w:rsid w:val="5E0C6D33"/>
    <w:rsid w:val="5E1605E7"/>
    <w:rsid w:val="5E1C4F1F"/>
    <w:rsid w:val="5E2B15EB"/>
    <w:rsid w:val="5E3460F8"/>
    <w:rsid w:val="5E837754"/>
    <w:rsid w:val="5E8C2168"/>
    <w:rsid w:val="5E8F1C60"/>
    <w:rsid w:val="5ED11775"/>
    <w:rsid w:val="5ED226E2"/>
    <w:rsid w:val="5EEC0249"/>
    <w:rsid w:val="5F1A0B4D"/>
    <w:rsid w:val="5F314C2B"/>
    <w:rsid w:val="5F3F006F"/>
    <w:rsid w:val="5F5A3E55"/>
    <w:rsid w:val="5F6C4C24"/>
    <w:rsid w:val="5FB0359F"/>
    <w:rsid w:val="5FC51635"/>
    <w:rsid w:val="5FDE66CE"/>
    <w:rsid w:val="5FEA9DA3"/>
    <w:rsid w:val="5FED343B"/>
    <w:rsid w:val="601A6BF2"/>
    <w:rsid w:val="6034282E"/>
    <w:rsid w:val="605173F0"/>
    <w:rsid w:val="60B84D97"/>
    <w:rsid w:val="60CC60B1"/>
    <w:rsid w:val="60D9288F"/>
    <w:rsid w:val="60E47EDF"/>
    <w:rsid w:val="60F471D4"/>
    <w:rsid w:val="60F536ED"/>
    <w:rsid w:val="610E0205"/>
    <w:rsid w:val="61156678"/>
    <w:rsid w:val="61292483"/>
    <w:rsid w:val="6131520C"/>
    <w:rsid w:val="61362A0B"/>
    <w:rsid w:val="61600325"/>
    <w:rsid w:val="61634F10"/>
    <w:rsid w:val="617514B9"/>
    <w:rsid w:val="61913748"/>
    <w:rsid w:val="61940DCD"/>
    <w:rsid w:val="61953B5F"/>
    <w:rsid w:val="61E379E8"/>
    <w:rsid w:val="620D6B6D"/>
    <w:rsid w:val="62223926"/>
    <w:rsid w:val="62C6792F"/>
    <w:rsid w:val="62EC6A12"/>
    <w:rsid w:val="62F54A9B"/>
    <w:rsid w:val="631D5881"/>
    <w:rsid w:val="63834150"/>
    <w:rsid w:val="63941C8F"/>
    <w:rsid w:val="63A02CDD"/>
    <w:rsid w:val="63AA66EF"/>
    <w:rsid w:val="64070F0A"/>
    <w:rsid w:val="640A5079"/>
    <w:rsid w:val="64666CF9"/>
    <w:rsid w:val="6492328D"/>
    <w:rsid w:val="649A4DD9"/>
    <w:rsid w:val="64A769D5"/>
    <w:rsid w:val="64AC6408"/>
    <w:rsid w:val="64B156EA"/>
    <w:rsid w:val="64B87E7F"/>
    <w:rsid w:val="64DE65DB"/>
    <w:rsid w:val="65003135"/>
    <w:rsid w:val="6509173B"/>
    <w:rsid w:val="651B5BA0"/>
    <w:rsid w:val="6544632F"/>
    <w:rsid w:val="655955D5"/>
    <w:rsid w:val="658E262C"/>
    <w:rsid w:val="65904229"/>
    <w:rsid w:val="659D0580"/>
    <w:rsid w:val="65BD7D4D"/>
    <w:rsid w:val="65C4312D"/>
    <w:rsid w:val="65CE6228"/>
    <w:rsid w:val="65E62BF4"/>
    <w:rsid w:val="65F870D7"/>
    <w:rsid w:val="664D13F7"/>
    <w:rsid w:val="66532B6C"/>
    <w:rsid w:val="668734C3"/>
    <w:rsid w:val="66A30A54"/>
    <w:rsid w:val="66A47475"/>
    <w:rsid w:val="66F02097"/>
    <w:rsid w:val="67020C89"/>
    <w:rsid w:val="671C7A10"/>
    <w:rsid w:val="67200683"/>
    <w:rsid w:val="67287FCA"/>
    <w:rsid w:val="673D639A"/>
    <w:rsid w:val="6766700C"/>
    <w:rsid w:val="677221C7"/>
    <w:rsid w:val="679378A1"/>
    <w:rsid w:val="679777B3"/>
    <w:rsid w:val="67C9725D"/>
    <w:rsid w:val="67D12DE4"/>
    <w:rsid w:val="67F56318"/>
    <w:rsid w:val="67FB9CA7"/>
    <w:rsid w:val="680F327D"/>
    <w:rsid w:val="68185D5B"/>
    <w:rsid w:val="684F1B9E"/>
    <w:rsid w:val="688E6FCC"/>
    <w:rsid w:val="68A47FBA"/>
    <w:rsid w:val="68A613C0"/>
    <w:rsid w:val="68F54640"/>
    <w:rsid w:val="69247D6D"/>
    <w:rsid w:val="6947540F"/>
    <w:rsid w:val="69751567"/>
    <w:rsid w:val="698C4648"/>
    <w:rsid w:val="699224EC"/>
    <w:rsid w:val="699C0865"/>
    <w:rsid w:val="699F0798"/>
    <w:rsid w:val="69B16AC9"/>
    <w:rsid w:val="69B25A81"/>
    <w:rsid w:val="69B7749F"/>
    <w:rsid w:val="69C91475"/>
    <w:rsid w:val="69D91FE1"/>
    <w:rsid w:val="69E25864"/>
    <w:rsid w:val="69E439C5"/>
    <w:rsid w:val="6A03112F"/>
    <w:rsid w:val="6A0C4B66"/>
    <w:rsid w:val="6A254C33"/>
    <w:rsid w:val="6A3473F8"/>
    <w:rsid w:val="6A766083"/>
    <w:rsid w:val="6A7B73F6"/>
    <w:rsid w:val="6AA87EA0"/>
    <w:rsid w:val="6AB51FC3"/>
    <w:rsid w:val="6AE0057A"/>
    <w:rsid w:val="6B1A252B"/>
    <w:rsid w:val="6B2D1DA7"/>
    <w:rsid w:val="6B570800"/>
    <w:rsid w:val="6B6F7183"/>
    <w:rsid w:val="6B8C47E4"/>
    <w:rsid w:val="6B9F339E"/>
    <w:rsid w:val="6BAE3AA1"/>
    <w:rsid w:val="6BBC133E"/>
    <w:rsid w:val="6BE26C93"/>
    <w:rsid w:val="6C1A0FC5"/>
    <w:rsid w:val="6C277171"/>
    <w:rsid w:val="6C6D6C57"/>
    <w:rsid w:val="6C862BBA"/>
    <w:rsid w:val="6C9A24FC"/>
    <w:rsid w:val="6C9F4042"/>
    <w:rsid w:val="6CB65666"/>
    <w:rsid w:val="6CBA5D08"/>
    <w:rsid w:val="6CF12773"/>
    <w:rsid w:val="6CF40D0F"/>
    <w:rsid w:val="6CF87F54"/>
    <w:rsid w:val="6D003A2F"/>
    <w:rsid w:val="6D1E2553"/>
    <w:rsid w:val="6D555557"/>
    <w:rsid w:val="6D575832"/>
    <w:rsid w:val="6D6C7F13"/>
    <w:rsid w:val="6D70AC0E"/>
    <w:rsid w:val="6D7D3005"/>
    <w:rsid w:val="6D840B42"/>
    <w:rsid w:val="6D8D7AE0"/>
    <w:rsid w:val="6D8E6829"/>
    <w:rsid w:val="6DB71505"/>
    <w:rsid w:val="6DDF8878"/>
    <w:rsid w:val="6DE7241F"/>
    <w:rsid w:val="6DF064B5"/>
    <w:rsid w:val="6E007FC4"/>
    <w:rsid w:val="6E2E44F5"/>
    <w:rsid w:val="6E32585C"/>
    <w:rsid w:val="6E4658DC"/>
    <w:rsid w:val="6E603212"/>
    <w:rsid w:val="6EB519E6"/>
    <w:rsid w:val="6EBC5D2F"/>
    <w:rsid w:val="6EBF7D47"/>
    <w:rsid w:val="6EC5249C"/>
    <w:rsid w:val="6ED10F25"/>
    <w:rsid w:val="6EE83809"/>
    <w:rsid w:val="6EE93920"/>
    <w:rsid w:val="6F0034B9"/>
    <w:rsid w:val="6F21535C"/>
    <w:rsid w:val="6F451CBA"/>
    <w:rsid w:val="6F737205"/>
    <w:rsid w:val="6F9D5C29"/>
    <w:rsid w:val="6FAB1308"/>
    <w:rsid w:val="6FAF5E3C"/>
    <w:rsid w:val="6FB33650"/>
    <w:rsid w:val="6FB5F822"/>
    <w:rsid w:val="6FBE011F"/>
    <w:rsid w:val="6FCA215E"/>
    <w:rsid w:val="6FDF643C"/>
    <w:rsid w:val="7027790A"/>
    <w:rsid w:val="70395833"/>
    <w:rsid w:val="704624D6"/>
    <w:rsid w:val="7049397F"/>
    <w:rsid w:val="706743F9"/>
    <w:rsid w:val="70694309"/>
    <w:rsid w:val="7077702B"/>
    <w:rsid w:val="70924131"/>
    <w:rsid w:val="70EF5A4C"/>
    <w:rsid w:val="710E493B"/>
    <w:rsid w:val="71234578"/>
    <w:rsid w:val="713D4316"/>
    <w:rsid w:val="714954CA"/>
    <w:rsid w:val="716F6ABE"/>
    <w:rsid w:val="717C3D27"/>
    <w:rsid w:val="718F3E5B"/>
    <w:rsid w:val="71913A3A"/>
    <w:rsid w:val="71967069"/>
    <w:rsid w:val="71BB1DAD"/>
    <w:rsid w:val="71D42299"/>
    <w:rsid w:val="71D60786"/>
    <w:rsid w:val="71FA0230"/>
    <w:rsid w:val="71FB4DE8"/>
    <w:rsid w:val="728D2FD1"/>
    <w:rsid w:val="7295572D"/>
    <w:rsid w:val="72AA0A33"/>
    <w:rsid w:val="72B238D9"/>
    <w:rsid w:val="72C25D3B"/>
    <w:rsid w:val="7318138F"/>
    <w:rsid w:val="73261158"/>
    <w:rsid w:val="73504D6C"/>
    <w:rsid w:val="73754573"/>
    <w:rsid w:val="737B7DF2"/>
    <w:rsid w:val="738F2E79"/>
    <w:rsid w:val="73A63D0E"/>
    <w:rsid w:val="73A65BF9"/>
    <w:rsid w:val="73BC69EE"/>
    <w:rsid w:val="73C53795"/>
    <w:rsid w:val="73C677D2"/>
    <w:rsid w:val="73CC70D3"/>
    <w:rsid w:val="73D36955"/>
    <w:rsid w:val="73F067B0"/>
    <w:rsid w:val="73FE6CE0"/>
    <w:rsid w:val="740B7CD6"/>
    <w:rsid w:val="743D4530"/>
    <w:rsid w:val="745E61F7"/>
    <w:rsid w:val="747A00A6"/>
    <w:rsid w:val="747C0768"/>
    <w:rsid w:val="749F1C0A"/>
    <w:rsid w:val="74A158F8"/>
    <w:rsid w:val="74A64E82"/>
    <w:rsid w:val="74A749A7"/>
    <w:rsid w:val="74BC0972"/>
    <w:rsid w:val="74BD49CD"/>
    <w:rsid w:val="74D05FE6"/>
    <w:rsid w:val="74D361DF"/>
    <w:rsid w:val="74DC7DB1"/>
    <w:rsid w:val="74E51614"/>
    <w:rsid w:val="74E71823"/>
    <w:rsid w:val="74EE0B7B"/>
    <w:rsid w:val="750C1C31"/>
    <w:rsid w:val="75164509"/>
    <w:rsid w:val="751A21AE"/>
    <w:rsid w:val="752827D2"/>
    <w:rsid w:val="752D4C17"/>
    <w:rsid w:val="754811FF"/>
    <w:rsid w:val="759F0901"/>
    <w:rsid w:val="75B34A58"/>
    <w:rsid w:val="75BF54C0"/>
    <w:rsid w:val="75F35CFC"/>
    <w:rsid w:val="761D4AF9"/>
    <w:rsid w:val="76253522"/>
    <w:rsid w:val="7626108C"/>
    <w:rsid w:val="764741D1"/>
    <w:rsid w:val="76490D07"/>
    <w:rsid w:val="76660B4B"/>
    <w:rsid w:val="769C2FB4"/>
    <w:rsid w:val="76AA64DB"/>
    <w:rsid w:val="76C10C02"/>
    <w:rsid w:val="76C747EF"/>
    <w:rsid w:val="76DD5403"/>
    <w:rsid w:val="771B16A4"/>
    <w:rsid w:val="771F15FE"/>
    <w:rsid w:val="7728429A"/>
    <w:rsid w:val="77372375"/>
    <w:rsid w:val="77466D27"/>
    <w:rsid w:val="77477368"/>
    <w:rsid w:val="776E6FE0"/>
    <w:rsid w:val="77766271"/>
    <w:rsid w:val="77830171"/>
    <w:rsid w:val="778E624D"/>
    <w:rsid w:val="77AD2167"/>
    <w:rsid w:val="77B82C2F"/>
    <w:rsid w:val="77CB1829"/>
    <w:rsid w:val="77E0567B"/>
    <w:rsid w:val="77E65D29"/>
    <w:rsid w:val="77EF333A"/>
    <w:rsid w:val="784400DC"/>
    <w:rsid w:val="78617FA8"/>
    <w:rsid w:val="78910FFE"/>
    <w:rsid w:val="78AC208A"/>
    <w:rsid w:val="78C77E80"/>
    <w:rsid w:val="78D37930"/>
    <w:rsid w:val="78D52B0A"/>
    <w:rsid w:val="78E85DA3"/>
    <w:rsid w:val="79001AA1"/>
    <w:rsid w:val="790D6586"/>
    <w:rsid w:val="791F035C"/>
    <w:rsid w:val="79290B30"/>
    <w:rsid w:val="79327D64"/>
    <w:rsid w:val="794F7334"/>
    <w:rsid w:val="796E1F76"/>
    <w:rsid w:val="79754621"/>
    <w:rsid w:val="798D72E7"/>
    <w:rsid w:val="798F1DC2"/>
    <w:rsid w:val="79922656"/>
    <w:rsid w:val="799257FF"/>
    <w:rsid w:val="79BE2303"/>
    <w:rsid w:val="79BE2AD0"/>
    <w:rsid w:val="79C1677D"/>
    <w:rsid w:val="79C7434B"/>
    <w:rsid w:val="7A2B3660"/>
    <w:rsid w:val="7A4603DB"/>
    <w:rsid w:val="7A6A0CE1"/>
    <w:rsid w:val="7A6B2796"/>
    <w:rsid w:val="7A6D36FA"/>
    <w:rsid w:val="7A846939"/>
    <w:rsid w:val="7AA60999"/>
    <w:rsid w:val="7AA77296"/>
    <w:rsid w:val="7ABE19E7"/>
    <w:rsid w:val="7AC51322"/>
    <w:rsid w:val="7ACD1FA0"/>
    <w:rsid w:val="7AD74D81"/>
    <w:rsid w:val="7AF244C2"/>
    <w:rsid w:val="7B006F7F"/>
    <w:rsid w:val="7B035F93"/>
    <w:rsid w:val="7B270BB8"/>
    <w:rsid w:val="7B516DFC"/>
    <w:rsid w:val="7B637D41"/>
    <w:rsid w:val="7B6C49AA"/>
    <w:rsid w:val="7BB04B5E"/>
    <w:rsid w:val="7BB57D54"/>
    <w:rsid w:val="7BFF26BD"/>
    <w:rsid w:val="7C1316F8"/>
    <w:rsid w:val="7C28698A"/>
    <w:rsid w:val="7C2E3ECA"/>
    <w:rsid w:val="7C400665"/>
    <w:rsid w:val="7C501719"/>
    <w:rsid w:val="7C5F4939"/>
    <w:rsid w:val="7C6333F8"/>
    <w:rsid w:val="7C6E3729"/>
    <w:rsid w:val="7C9B270B"/>
    <w:rsid w:val="7CAC259A"/>
    <w:rsid w:val="7CB851AE"/>
    <w:rsid w:val="7D1F1A97"/>
    <w:rsid w:val="7D446FEE"/>
    <w:rsid w:val="7D484B64"/>
    <w:rsid w:val="7D9121E7"/>
    <w:rsid w:val="7D922090"/>
    <w:rsid w:val="7D955C1F"/>
    <w:rsid w:val="7DFE3946"/>
    <w:rsid w:val="7E006DEA"/>
    <w:rsid w:val="7E0A08C7"/>
    <w:rsid w:val="7E1178E2"/>
    <w:rsid w:val="7E1F118F"/>
    <w:rsid w:val="7E3141BA"/>
    <w:rsid w:val="7E5210C0"/>
    <w:rsid w:val="7E5717BA"/>
    <w:rsid w:val="7E6F0862"/>
    <w:rsid w:val="7E6F60EB"/>
    <w:rsid w:val="7E942656"/>
    <w:rsid w:val="7EE956F2"/>
    <w:rsid w:val="7EF7741A"/>
    <w:rsid w:val="7F014DC7"/>
    <w:rsid w:val="7F3218E1"/>
    <w:rsid w:val="7F4E25F9"/>
    <w:rsid w:val="7F5EF8B1"/>
    <w:rsid w:val="7F6B7EAD"/>
    <w:rsid w:val="7F6BF968"/>
    <w:rsid w:val="7F716A64"/>
    <w:rsid w:val="7F93455B"/>
    <w:rsid w:val="7FC140F3"/>
    <w:rsid w:val="7FCC5C17"/>
    <w:rsid w:val="7FE211DE"/>
    <w:rsid w:val="7FF609FC"/>
    <w:rsid w:val="7FFB1A8C"/>
    <w:rsid w:val="7FFD6189"/>
    <w:rsid w:val="7FFEF7A2"/>
    <w:rsid w:val="9B8F2DD7"/>
    <w:rsid w:val="9BB6FCF7"/>
    <w:rsid w:val="9FFF9935"/>
    <w:rsid w:val="AD3F8148"/>
    <w:rsid w:val="AF8D76D5"/>
    <w:rsid w:val="BEFF0E5C"/>
    <w:rsid w:val="CEFB141B"/>
    <w:rsid w:val="D7CDE2F7"/>
    <w:rsid w:val="DCAF61EE"/>
    <w:rsid w:val="DDBEF3A6"/>
    <w:rsid w:val="DEDDA028"/>
    <w:rsid w:val="DF6D6C5A"/>
    <w:rsid w:val="DFBB89F0"/>
    <w:rsid w:val="DFBFF073"/>
    <w:rsid w:val="DFDD1530"/>
    <w:rsid w:val="E77F50B3"/>
    <w:rsid w:val="EA0F0EFF"/>
    <w:rsid w:val="EBFB88AF"/>
    <w:rsid w:val="ED77912A"/>
    <w:rsid w:val="EEFAC356"/>
    <w:rsid w:val="F3AAD5AC"/>
    <w:rsid w:val="F7D5B41F"/>
    <w:rsid w:val="F97F3846"/>
    <w:rsid w:val="FBB702A0"/>
    <w:rsid w:val="FBF32BD5"/>
    <w:rsid w:val="FDFE05BE"/>
    <w:rsid w:val="FF7D992F"/>
    <w:rsid w:val="FF975F4E"/>
    <w:rsid w:val="FFA6BC7B"/>
    <w:rsid w:val="FFBE6014"/>
    <w:rsid w:val="FFDF4DE3"/>
    <w:rsid w:val="FFEF66B4"/>
    <w:rsid w:val="FFFFC2B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76" w:lineRule="exact"/>
      <w:ind w:firstLine="643" w:firstLineChars="200"/>
      <w:jc w:val="both"/>
    </w:pPr>
    <w:rPr>
      <w:rFonts w:ascii="仿宋_GB2312" w:hAnsi="仿宋_GB2312" w:eastAsia="仿宋_GB2312" w:cs="Times New Roman"/>
      <w:color w:val="000000"/>
      <w:kern w:val="2"/>
      <w:sz w:val="32"/>
      <w:szCs w:val="28"/>
      <w:lang w:val="en-US" w:eastAsia="zh-CN" w:bidi="ar-SA"/>
    </w:rPr>
  </w:style>
  <w:style w:type="paragraph" w:styleId="3">
    <w:name w:val="heading 1"/>
    <w:basedOn w:val="1"/>
    <w:next w:val="1"/>
    <w:link w:val="51"/>
    <w:qFormat/>
    <w:uiPriority w:val="0"/>
    <w:pPr>
      <w:spacing w:before="450" w:line="19" w:lineRule="atLeast"/>
      <w:jc w:val="left"/>
      <w:outlineLvl w:val="0"/>
    </w:pPr>
    <w:rPr>
      <w:rFonts w:hint="eastAsia" w:ascii="宋体" w:hAnsi="宋体" w:eastAsia="宋体"/>
      <w:color w:val="333333"/>
      <w:kern w:val="44"/>
      <w:sz w:val="36"/>
      <w:szCs w:val="36"/>
    </w:rPr>
  </w:style>
  <w:style w:type="character" w:default="1" w:styleId="12">
    <w:name w:val="Default Paragraph Font"/>
    <w:semiHidden/>
    <w:unhideWhenUsed/>
    <w:qFormat/>
    <w:uiPriority w:val="1"/>
  </w:style>
  <w:style w:type="table" w:default="1" w:styleId="1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4">
    <w:name w:val="index 8"/>
    <w:basedOn w:val="1"/>
    <w:next w:val="1"/>
    <w:qFormat/>
    <w:uiPriority w:val="0"/>
    <w:pPr>
      <w:ind w:left="2940"/>
      <w:jc w:val="center"/>
    </w:pPr>
  </w:style>
  <w:style w:type="paragraph" w:styleId="5">
    <w:name w:val="annotation text"/>
    <w:basedOn w:val="1"/>
    <w:qFormat/>
    <w:uiPriority w:val="0"/>
    <w:pPr>
      <w:keepNext w:val="0"/>
      <w:keepLines w:val="0"/>
      <w:widowControl w:val="0"/>
      <w:suppressLineNumbers w:val="0"/>
      <w:spacing w:before="0" w:beforeAutospacing="0" w:after="0" w:afterAutospacing="0"/>
      <w:ind w:left="0" w:right="0"/>
      <w:jc w:val="left"/>
    </w:pPr>
    <w:rPr>
      <w:rFonts w:hint="default" w:ascii="Calibri" w:hAnsi="Calibri" w:eastAsia="宋体" w:cs="Times New Roman"/>
      <w:kern w:val="2"/>
      <w:sz w:val="21"/>
      <w:szCs w:val="21"/>
      <w:lang w:val="en-US" w:eastAsia="zh-CN" w:bidi="ar"/>
    </w:rPr>
  </w:style>
  <w:style w:type="paragraph" w:styleId="6">
    <w:name w:val="Body Text"/>
    <w:basedOn w:val="1"/>
    <w:unhideWhenUsed/>
    <w:qFormat/>
    <w:uiPriority w:val="99"/>
    <w:pPr>
      <w:ind w:firstLine="200"/>
    </w:pPr>
    <w:rPr>
      <w:rFonts w:ascii="Arial" w:hAnsi="Arial" w:eastAsia="宋体"/>
    </w:rPr>
  </w:style>
  <w:style w:type="paragraph" w:styleId="7">
    <w:name w:val="footer"/>
    <w:basedOn w:val="1"/>
    <w:link w:val="50"/>
    <w:qFormat/>
    <w:uiPriority w:val="0"/>
    <w:pPr>
      <w:tabs>
        <w:tab w:val="center" w:pos="4153"/>
        <w:tab w:val="right" w:pos="8306"/>
      </w:tabs>
      <w:snapToGrid w:val="0"/>
      <w:spacing w:line="240" w:lineRule="atLeast"/>
      <w:jc w:val="left"/>
    </w:pPr>
    <w:rPr>
      <w:sz w:val="18"/>
      <w:szCs w:val="18"/>
    </w:rPr>
  </w:style>
  <w:style w:type="paragraph" w:styleId="8">
    <w:name w:val="header"/>
    <w:basedOn w:val="1"/>
    <w:link w:val="49"/>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qFormat/>
    <w:uiPriority w:val="0"/>
  </w:style>
  <w:style w:type="paragraph" w:styleId="10">
    <w:name w:val="Normal (Web)"/>
    <w:basedOn w:val="1"/>
    <w:qFormat/>
    <w:uiPriority w:val="0"/>
    <w:pPr>
      <w:spacing w:before="150"/>
      <w:jc w:val="left"/>
    </w:pPr>
    <w:rPr>
      <w:kern w:val="0"/>
      <w:sz w:val="24"/>
    </w:rPr>
  </w:style>
  <w:style w:type="character" w:styleId="13">
    <w:name w:val="Strong"/>
    <w:basedOn w:val="12"/>
    <w:qFormat/>
    <w:uiPriority w:val="0"/>
    <w:rPr>
      <w:b/>
    </w:rPr>
  </w:style>
  <w:style w:type="character" w:styleId="14">
    <w:name w:val="FollowedHyperlink"/>
    <w:basedOn w:val="12"/>
    <w:qFormat/>
    <w:uiPriority w:val="0"/>
    <w:rPr>
      <w:color w:val="3B73AF"/>
      <w:u w:val="none"/>
    </w:rPr>
  </w:style>
  <w:style w:type="character" w:styleId="15">
    <w:name w:val="Emphasis"/>
    <w:basedOn w:val="12"/>
    <w:qFormat/>
    <w:uiPriority w:val="0"/>
    <w:rPr>
      <w:i/>
    </w:rPr>
  </w:style>
  <w:style w:type="character" w:styleId="16">
    <w:name w:val="HTML Definition"/>
    <w:basedOn w:val="12"/>
    <w:qFormat/>
    <w:uiPriority w:val="0"/>
    <w:rPr>
      <w:i/>
    </w:rPr>
  </w:style>
  <w:style w:type="character" w:styleId="17">
    <w:name w:val="HTML Variable"/>
    <w:basedOn w:val="12"/>
    <w:qFormat/>
    <w:uiPriority w:val="0"/>
    <w:rPr>
      <w:i/>
    </w:rPr>
  </w:style>
  <w:style w:type="character" w:styleId="18">
    <w:name w:val="Hyperlink"/>
    <w:basedOn w:val="12"/>
    <w:qFormat/>
    <w:uiPriority w:val="0"/>
    <w:rPr>
      <w:color w:val="3B73AF"/>
      <w:u w:val="none"/>
    </w:rPr>
  </w:style>
  <w:style w:type="character" w:styleId="19">
    <w:name w:val="HTML Code"/>
    <w:basedOn w:val="12"/>
    <w:qFormat/>
    <w:uiPriority w:val="0"/>
    <w:rPr>
      <w:rFonts w:ascii="monospace" w:hAnsi="monospace" w:eastAsia="monospace" w:cs="monospace"/>
      <w:sz w:val="20"/>
    </w:rPr>
  </w:style>
  <w:style w:type="character" w:styleId="20">
    <w:name w:val="HTML Cite"/>
    <w:basedOn w:val="12"/>
    <w:qFormat/>
    <w:uiPriority w:val="0"/>
    <w:rPr>
      <w:i/>
    </w:rPr>
  </w:style>
  <w:style w:type="character" w:styleId="21">
    <w:name w:val="HTML Keyboard"/>
    <w:basedOn w:val="12"/>
    <w:qFormat/>
    <w:uiPriority w:val="0"/>
    <w:rPr>
      <w:rFonts w:hint="default" w:ascii="monospace" w:hAnsi="monospace" w:eastAsia="monospace" w:cs="monospace"/>
      <w:color w:val="333333"/>
      <w:sz w:val="19"/>
      <w:szCs w:val="19"/>
      <w:bdr w:val="single" w:color="CCCCCC" w:sz="6" w:space="0"/>
      <w:shd w:val="clear" w:color="auto" w:fill="F7F7F7"/>
    </w:rPr>
  </w:style>
  <w:style w:type="paragraph" w:styleId="22">
    <w:name w:val="List Paragraph"/>
    <w:basedOn w:val="1"/>
    <w:qFormat/>
    <w:uiPriority w:val="34"/>
    <w:pPr>
      <w:ind w:firstLine="420"/>
    </w:pPr>
  </w:style>
  <w:style w:type="character" w:customStyle="1" w:styleId="23">
    <w:name w:val="icon-toolbartoggle"/>
    <w:basedOn w:val="12"/>
    <w:qFormat/>
    <w:uiPriority w:val="0"/>
  </w:style>
  <w:style w:type="character" w:customStyle="1" w:styleId="24">
    <w:name w:val="icon"/>
    <w:basedOn w:val="12"/>
    <w:qFormat/>
    <w:uiPriority w:val="0"/>
  </w:style>
  <w:style w:type="character" w:customStyle="1" w:styleId="25">
    <w:name w:val="content"/>
    <w:basedOn w:val="12"/>
    <w:qFormat/>
    <w:uiPriority w:val="0"/>
  </w:style>
  <w:style w:type="character" w:customStyle="1" w:styleId="26">
    <w:name w:val="ghx-sub-info"/>
    <w:basedOn w:val="12"/>
    <w:qFormat/>
    <w:uiPriority w:val="0"/>
  </w:style>
  <w:style w:type="character" w:customStyle="1" w:styleId="27">
    <w:name w:val="hilite4"/>
    <w:basedOn w:val="12"/>
    <w:qFormat/>
    <w:uiPriority w:val="0"/>
    <w:rPr>
      <w:shd w:val="clear" w:color="auto" w:fill="FFE9A8"/>
    </w:rPr>
  </w:style>
  <w:style w:type="character" w:customStyle="1" w:styleId="28">
    <w:name w:val="active21"/>
    <w:basedOn w:val="12"/>
    <w:qFormat/>
    <w:uiPriority w:val="0"/>
    <w:rPr>
      <w:color w:val="FFFFFF"/>
      <w:shd w:val="clear" w:color="auto" w:fill="3B73AF"/>
    </w:rPr>
  </w:style>
  <w:style w:type="character" w:customStyle="1" w:styleId="29">
    <w:name w:val="hover18"/>
    <w:basedOn w:val="12"/>
    <w:qFormat/>
    <w:uiPriority w:val="0"/>
    <w:rPr>
      <w:u w:val="single"/>
    </w:rPr>
  </w:style>
  <w:style w:type="character" w:customStyle="1" w:styleId="30">
    <w:name w:val="hover19"/>
    <w:basedOn w:val="12"/>
    <w:qFormat/>
    <w:uiPriority w:val="0"/>
    <w:rPr>
      <w:u w:val="single"/>
    </w:rPr>
  </w:style>
  <w:style w:type="character" w:customStyle="1" w:styleId="31">
    <w:name w:val="icon-date2"/>
    <w:basedOn w:val="12"/>
    <w:qFormat/>
    <w:uiPriority w:val="0"/>
  </w:style>
  <w:style w:type="character" w:customStyle="1" w:styleId="32">
    <w:name w:val="icon-date3"/>
    <w:basedOn w:val="12"/>
    <w:qFormat/>
    <w:uiPriority w:val="0"/>
  </w:style>
  <w:style w:type="character" w:customStyle="1" w:styleId="33">
    <w:name w:val="before"/>
    <w:basedOn w:val="12"/>
    <w:qFormat/>
    <w:uiPriority w:val="0"/>
  </w:style>
  <w:style w:type="character" w:customStyle="1" w:styleId="34">
    <w:name w:val="success"/>
    <w:basedOn w:val="12"/>
    <w:qFormat/>
    <w:uiPriority w:val="0"/>
    <w:rPr>
      <w:color w:val="14892C"/>
    </w:rPr>
  </w:style>
  <w:style w:type="character" w:customStyle="1" w:styleId="35">
    <w:name w:val="failure"/>
    <w:basedOn w:val="12"/>
    <w:qFormat/>
    <w:uiPriority w:val="0"/>
    <w:rPr>
      <w:color w:val="D04437"/>
    </w:rPr>
  </w:style>
  <w:style w:type="character" w:customStyle="1" w:styleId="36">
    <w:name w:val="aui-label5"/>
    <w:basedOn w:val="12"/>
    <w:qFormat/>
    <w:uiPriority w:val="0"/>
    <w:rPr>
      <w:color w:val="333333"/>
    </w:rPr>
  </w:style>
  <w:style w:type="character" w:customStyle="1" w:styleId="37">
    <w:name w:val="after2"/>
    <w:basedOn w:val="12"/>
    <w:qFormat/>
    <w:uiPriority w:val="0"/>
  </w:style>
  <w:style w:type="character" w:customStyle="1" w:styleId="38">
    <w:name w:val="error13"/>
    <w:basedOn w:val="12"/>
    <w:qFormat/>
    <w:uiPriority w:val="0"/>
  </w:style>
  <w:style w:type="character" w:customStyle="1" w:styleId="39">
    <w:name w:val="after"/>
    <w:basedOn w:val="12"/>
    <w:qFormat/>
    <w:uiPriority w:val="0"/>
  </w:style>
  <w:style w:type="character" w:customStyle="1" w:styleId="40">
    <w:name w:val="ghx-resolution-update-disabled"/>
    <w:basedOn w:val="12"/>
    <w:qFormat/>
    <w:uiPriority w:val="0"/>
  </w:style>
  <w:style w:type="character" w:customStyle="1" w:styleId="41">
    <w:name w:val="hover21"/>
    <w:basedOn w:val="12"/>
    <w:qFormat/>
    <w:uiPriority w:val="0"/>
    <w:rPr>
      <w:u w:val="single"/>
    </w:rPr>
  </w:style>
  <w:style w:type="character" w:customStyle="1" w:styleId="42">
    <w:name w:val="hover22"/>
    <w:basedOn w:val="12"/>
    <w:qFormat/>
    <w:uiPriority w:val="0"/>
    <w:rPr>
      <w:u w:val="single"/>
    </w:rPr>
  </w:style>
  <w:style w:type="character" w:customStyle="1" w:styleId="43">
    <w:name w:val="hilite"/>
    <w:basedOn w:val="12"/>
    <w:qFormat/>
    <w:uiPriority w:val="0"/>
    <w:rPr>
      <w:shd w:val="clear" w:color="auto" w:fill="FFE9A8"/>
    </w:rPr>
  </w:style>
  <w:style w:type="character" w:customStyle="1" w:styleId="44">
    <w:name w:val="active22"/>
    <w:basedOn w:val="12"/>
    <w:qFormat/>
    <w:uiPriority w:val="0"/>
    <w:rPr>
      <w:color w:val="FFFFFF"/>
      <w:shd w:val="clear" w:color="auto" w:fill="3B73AF"/>
    </w:rPr>
  </w:style>
  <w:style w:type="character" w:customStyle="1" w:styleId="45">
    <w:name w:val="aui-label19"/>
    <w:basedOn w:val="12"/>
    <w:qFormat/>
    <w:uiPriority w:val="0"/>
    <w:rPr>
      <w:color w:val="333333"/>
    </w:rPr>
  </w:style>
  <w:style w:type="character" w:customStyle="1" w:styleId="46">
    <w:name w:val="aui-avatar-project2"/>
    <w:basedOn w:val="12"/>
    <w:qFormat/>
    <w:uiPriority w:val="0"/>
  </w:style>
  <w:style w:type="character" w:customStyle="1" w:styleId="47">
    <w:name w:val="success2"/>
    <w:basedOn w:val="12"/>
    <w:qFormat/>
    <w:uiPriority w:val="0"/>
    <w:rPr>
      <w:color w:val="14892C"/>
    </w:rPr>
  </w:style>
  <w:style w:type="character" w:customStyle="1" w:styleId="48">
    <w:name w:val="active9"/>
    <w:basedOn w:val="12"/>
    <w:qFormat/>
    <w:uiPriority w:val="0"/>
    <w:rPr>
      <w:shd w:val="clear" w:color="auto" w:fill="3B73AF"/>
    </w:rPr>
  </w:style>
  <w:style w:type="character" w:customStyle="1" w:styleId="49">
    <w:name w:val="页眉 Char"/>
    <w:basedOn w:val="12"/>
    <w:link w:val="8"/>
    <w:qFormat/>
    <w:uiPriority w:val="0"/>
    <w:rPr>
      <w:rFonts w:ascii="仿宋_GB2312" w:hAnsi="Calibri" w:eastAsia="仿宋_GB2312"/>
      <w:color w:val="000000"/>
      <w:kern w:val="2"/>
      <w:sz w:val="18"/>
      <w:szCs w:val="18"/>
    </w:rPr>
  </w:style>
  <w:style w:type="character" w:customStyle="1" w:styleId="50">
    <w:name w:val="页脚 Char"/>
    <w:basedOn w:val="12"/>
    <w:link w:val="7"/>
    <w:qFormat/>
    <w:uiPriority w:val="0"/>
    <w:rPr>
      <w:rFonts w:ascii="仿宋_GB2312" w:hAnsi="Calibri" w:eastAsia="仿宋_GB2312"/>
      <w:color w:val="000000"/>
      <w:kern w:val="2"/>
      <w:sz w:val="18"/>
      <w:szCs w:val="18"/>
    </w:rPr>
  </w:style>
  <w:style w:type="character" w:customStyle="1" w:styleId="51">
    <w:name w:val="标题 1 Char"/>
    <w:basedOn w:val="12"/>
    <w:link w:val="3"/>
    <w:qFormat/>
    <w:uiPriority w:val="0"/>
    <w:rPr>
      <w:rFonts w:ascii="宋体" w:hAnsi="宋体"/>
      <w:color w:val="333333"/>
      <w:kern w:val="44"/>
      <w:sz w:val="36"/>
      <w:szCs w:val="36"/>
    </w:rPr>
  </w:style>
  <w:style w:type="paragraph" w:customStyle="1" w:styleId="52">
    <w:name w:val="正文段落"/>
    <w:basedOn w:val="1"/>
    <w:qFormat/>
    <w:uiPriority w:val="99"/>
    <w:pPr>
      <w:spacing w:before="240"/>
      <w:ind w:firstLine="482"/>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40</Words>
  <Characters>232</Characters>
  <Lines>1</Lines>
  <Paragraphs>1</Paragraphs>
  <TotalTime>0</TotalTime>
  <ScaleCrop>false</ScaleCrop>
  <LinksUpToDate>false</LinksUpToDate>
  <CharactersWithSpaces>271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2023-04-02T00:35:00Z</dcterms:created>
  <dc:creator>jxp</dc:creator>
  <cp:lastModifiedBy>商务网-陆晓敏</cp:lastModifiedBy>
  <dcterms:modified xsi:type="dcterms:W3CDTF">2023-12-28T07:21:24Z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B6011E00AE9D4EAB86924EB5C9AE50A0</vt:lpwstr>
  </property>
</Properties>
</file>